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11D1E" w14:textId="3FD0D52F" w:rsidR="00AD4860" w:rsidRPr="00315347" w:rsidRDefault="00AD4860" w:rsidP="000D0643">
      <w:pPr>
        <w:pStyle w:val="Heading1"/>
        <w:spacing w:before="0" w:line="360" w:lineRule="auto"/>
        <w:jc w:val="center"/>
        <w:rPr>
          <w:rFonts w:ascii="Avenir Next LT Pro Demi" w:hAnsi="Avenir Next LT Pro Demi" w:cstheme="minorBidi"/>
          <w:b/>
          <w:bCs/>
          <w:color w:val="auto"/>
          <w:sz w:val="28"/>
          <w:szCs w:val="28"/>
        </w:rPr>
      </w:pPr>
      <w:r w:rsidRPr="76462928">
        <w:rPr>
          <w:rFonts w:ascii="Avenir Next LT Pro Demi" w:hAnsi="Avenir Next LT Pro Demi" w:cstheme="minorBidi"/>
          <w:b/>
          <w:bCs/>
          <w:color w:val="auto"/>
          <w:sz w:val="28"/>
          <w:szCs w:val="28"/>
        </w:rPr>
        <w:t>Designing Homes for Healthy Cognitive Ageing (DesHCA) Project – Serious Game Playtests</w:t>
      </w:r>
    </w:p>
    <w:p w14:paraId="2DAE0300" w14:textId="18B899BA" w:rsidR="00E036CF" w:rsidRPr="00DC4B0F" w:rsidRDefault="00E036CF" w:rsidP="000D0643">
      <w:pPr>
        <w:pStyle w:val="Heading1"/>
        <w:spacing w:before="0" w:line="360" w:lineRule="auto"/>
        <w:jc w:val="center"/>
        <w:rPr>
          <w:rFonts w:ascii="Avenir Next LT Pro Demi" w:eastAsia="Avenir Next LT Pro Demi" w:hAnsi="Avenir Next LT Pro Demi" w:cs="Avenir Next LT Pro Demi"/>
          <w:b/>
          <w:bCs/>
          <w:color w:val="auto"/>
          <w:sz w:val="28"/>
          <w:szCs w:val="28"/>
        </w:rPr>
      </w:pPr>
      <w:r w:rsidRPr="56818039">
        <w:rPr>
          <w:rFonts w:ascii="Avenir Next LT Pro Demi" w:eastAsia="Avenir Next LT Pro Demi" w:hAnsi="Avenir Next LT Pro Demi" w:cs="Avenir Next LT Pro Demi"/>
          <w:b/>
          <w:bCs/>
          <w:color w:val="auto"/>
          <w:sz w:val="28"/>
          <w:szCs w:val="28"/>
        </w:rPr>
        <w:t>Participant Information Sheet</w:t>
      </w:r>
    </w:p>
    <w:p w14:paraId="62FAD7AC" w14:textId="373073E9" w:rsidR="00213ACC" w:rsidRPr="00501099" w:rsidRDefault="00501099" w:rsidP="00501099">
      <w:pPr>
        <w:pStyle w:val="paragraph"/>
        <w:spacing w:before="0" w:beforeAutospacing="0" w:after="240" w:afterAutospacing="0"/>
        <w:jc w:val="both"/>
        <w:textAlignment w:val="baseline"/>
        <w:rPr>
          <w:rStyle w:val="normaltextrun"/>
          <w:rFonts w:ascii="Avenir Next LT Pro Demi" w:eastAsiaTheme="minorEastAsia" w:hAnsi="Avenir Next LT Pro Demi" w:cstheme="minorBidi"/>
          <w:b/>
          <w:bCs/>
          <w:sz w:val="28"/>
          <w:szCs w:val="28"/>
          <w:lang w:eastAsia="en-US"/>
        </w:rPr>
      </w:pPr>
      <w:r w:rsidRPr="00315347">
        <w:rPr>
          <w:rFonts w:ascii="Avenir Next LT Pro Demi" w:eastAsiaTheme="minorEastAsia" w:hAnsi="Avenir Next LT Pro Demi" w:cstheme="minorBidi"/>
          <w:b/>
          <w:bCs/>
          <w:sz w:val="28"/>
          <w:szCs w:val="28"/>
          <w:lang w:eastAsia="en-US"/>
        </w:rPr>
        <w:t>Background</w:t>
      </w:r>
    </w:p>
    <w:p w14:paraId="4C30D732" w14:textId="77777777" w:rsidR="00213ACC" w:rsidRPr="00DC4B0F" w:rsidRDefault="00213ACC" w:rsidP="76462928">
      <w:pPr>
        <w:pStyle w:val="paragraph"/>
        <w:spacing w:before="0" w:beforeAutospacing="0" w:after="0" w:afterAutospacing="0" w:line="276" w:lineRule="auto"/>
        <w:textAlignment w:val="baseline"/>
        <w:rPr>
          <w:rFonts w:ascii="Verdana" w:hAnsi="Verdana" w:cs="Segoe UI"/>
        </w:rPr>
      </w:pPr>
      <w:r w:rsidRPr="76462928">
        <w:rPr>
          <w:rStyle w:val="normaltextrun"/>
          <w:rFonts w:ascii="Verdana" w:hAnsi="Verdana" w:cs="Calibri"/>
        </w:rPr>
        <w:t>The Designing Homes for Healthy Cognitive Ageing (DesHCA) project aims to identify housing designs that can support older people, including those living with cognitive change, to live well at home for longer. Improved housing design can enable better lives, by helping to postpone the impact of cognitive change, improve quality of life, and prevent admission to care settings. </w:t>
      </w:r>
      <w:r w:rsidRPr="76462928">
        <w:rPr>
          <w:rStyle w:val="eop"/>
          <w:rFonts w:ascii="Verdana" w:hAnsi="Verdana" w:cs="Calibri"/>
        </w:rPr>
        <w:t> </w:t>
      </w:r>
    </w:p>
    <w:p w14:paraId="08BC80B8" w14:textId="77777777" w:rsidR="00213ACC" w:rsidRPr="00DC4B0F" w:rsidRDefault="00213ACC" w:rsidP="00DC4B0F">
      <w:pPr>
        <w:pStyle w:val="paragraph"/>
        <w:spacing w:before="0" w:beforeAutospacing="0" w:after="0" w:afterAutospacing="0" w:line="276" w:lineRule="auto"/>
        <w:textAlignment w:val="baseline"/>
        <w:rPr>
          <w:rFonts w:ascii="Verdana" w:hAnsi="Verdana" w:cs="Segoe UI"/>
        </w:rPr>
      </w:pPr>
      <w:r w:rsidRPr="00DC4B0F">
        <w:rPr>
          <w:rStyle w:val="eop"/>
          <w:rFonts w:ascii="Verdana" w:hAnsi="Verdana" w:cs="Calibri"/>
        </w:rPr>
        <w:t> </w:t>
      </w:r>
    </w:p>
    <w:p w14:paraId="42A2C75E" w14:textId="21E98A60" w:rsidR="00213ACC" w:rsidRPr="00DC4B0F" w:rsidRDefault="00213ACC" w:rsidP="0A7BF29D">
      <w:pPr>
        <w:pStyle w:val="paragraph"/>
        <w:spacing w:before="0" w:beforeAutospacing="0" w:after="0" w:afterAutospacing="0" w:line="276" w:lineRule="auto"/>
        <w:textAlignment w:val="baseline"/>
        <w:rPr>
          <w:rFonts w:ascii="Verdana" w:hAnsi="Verdana" w:cs="Segoe UI"/>
        </w:rPr>
      </w:pPr>
      <w:r w:rsidRPr="76462928">
        <w:rPr>
          <w:rStyle w:val="normaltextrun"/>
          <w:rFonts w:ascii="Verdana" w:hAnsi="Verdana" w:cs="Calibri"/>
        </w:rPr>
        <w:t xml:space="preserve">Over the three-year lifespan of the DesHCA project, we </w:t>
      </w:r>
      <w:r w:rsidR="07CB0DF3" w:rsidRPr="76462928">
        <w:rPr>
          <w:rStyle w:val="normaltextrun"/>
          <w:rFonts w:ascii="Verdana" w:hAnsi="Verdana" w:cs="Calibri"/>
        </w:rPr>
        <w:t>are inviting</w:t>
      </w:r>
      <w:r w:rsidRPr="76462928">
        <w:rPr>
          <w:rStyle w:val="normaltextrun"/>
          <w:rFonts w:ascii="Verdana" w:hAnsi="Verdana" w:cs="Calibri"/>
        </w:rPr>
        <w:t xml:space="preserve"> older people, including those living with cognitive change, to participate in a wide variety of research activities. These activities include home mapping exercises</w:t>
      </w:r>
      <w:r w:rsidR="778CD2A1" w:rsidRPr="76462928">
        <w:rPr>
          <w:rStyle w:val="normaltextrun"/>
          <w:rFonts w:ascii="Verdana" w:hAnsi="Verdana" w:cs="Calibri"/>
        </w:rPr>
        <w:t>,</w:t>
      </w:r>
      <w:r w:rsidRPr="76462928">
        <w:rPr>
          <w:rStyle w:val="normaltextrun"/>
          <w:rFonts w:ascii="Verdana" w:hAnsi="Verdana" w:cs="Calibri"/>
        </w:rPr>
        <w:t xml:space="preserve"> to help us to better understand how people’s homes work for them; using virtual reality to test potential design solutions; and creating demonstrators to test how the designs might be implemented.</w:t>
      </w:r>
    </w:p>
    <w:p w14:paraId="79C747A6" w14:textId="77777777" w:rsidR="00213ACC" w:rsidRPr="00DC4B0F" w:rsidRDefault="00213ACC" w:rsidP="00DC4B0F">
      <w:pPr>
        <w:pStyle w:val="paragraph"/>
        <w:spacing w:before="0" w:beforeAutospacing="0" w:after="0" w:afterAutospacing="0" w:line="276" w:lineRule="auto"/>
        <w:textAlignment w:val="baseline"/>
        <w:rPr>
          <w:rFonts w:ascii="Verdana" w:hAnsi="Verdana" w:cs="Segoe UI"/>
        </w:rPr>
      </w:pPr>
      <w:r w:rsidRPr="00DC4B0F">
        <w:rPr>
          <w:rStyle w:val="eop"/>
          <w:rFonts w:ascii="Verdana" w:hAnsi="Verdana" w:cs="Calibri"/>
        </w:rPr>
        <w:t> </w:t>
      </w:r>
    </w:p>
    <w:p w14:paraId="6D1497B9" w14:textId="77777777" w:rsidR="00213ACC" w:rsidRPr="00DC4B0F" w:rsidRDefault="00213ACC" w:rsidP="76462928">
      <w:pPr>
        <w:pStyle w:val="paragraph"/>
        <w:spacing w:before="0" w:beforeAutospacing="0" w:after="0" w:afterAutospacing="0" w:line="276" w:lineRule="auto"/>
        <w:textAlignment w:val="baseline"/>
        <w:rPr>
          <w:rStyle w:val="normaltextrun"/>
          <w:rFonts w:ascii="Verdana" w:hAnsi="Verdana" w:cs="Calibri"/>
        </w:rPr>
      </w:pPr>
      <w:r w:rsidRPr="76462928">
        <w:rPr>
          <w:rStyle w:val="normaltextrun"/>
          <w:rFonts w:ascii="Verdana" w:hAnsi="Verdana" w:cs="Calibri"/>
        </w:rPr>
        <w:t>The DesHCA project is led by a team of researchers at the University of Stirling, alongside partners including local authorities, building companies, and games developers, who are all helping to inform the research and implement the resulting design solutions.</w:t>
      </w:r>
    </w:p>
    <w:p w14:paraId="1CF33C43" w14:textId="74F11A79" w:rsidR="003D418B" w:rsidRPr="00DC4B0F" w:rsidRDefault="003D418B" w:rsidP="000D0643">
      <w:pPr>
        <w:pStyle w:val="paragraph"/>
        <w:spacing w:before="0" w:beforeAutospacing="0" w:after="0" w:afterAutospacing="0" w:line="276" w:lineRule="auto"/>
        <w:rPr>
          <w:rStyle w:val="eop"/>
          <w:rFonts w:ascii="Verdana" w:hAnsi="Verdana" w:cs="Calibri"/>
          <w:lang w:eastAsia="en-US"/>
        </w:rPr>
      </w:pPr>
    </w:p>
    <w:p w14:paraId="1D16298E" w14:textId="7996B5BE" w:rsidR="00022A0D" w:rsidRPr="00022A0D" w:rsidRDefault="00022A0D" w:rsidP="00022A0D">
      <w:pPr>
        <w:pStyle w:val="paragraph"/>
        <w:spacing w:before="0" w:beforeAutospacing="0" w:after="240" w:afterAutospacing="0"/>
        <w:jc w:val="both"/>
        <w:textAlignment w:val="baseline"/>
        <w:rPr>
          <w:rFonts w:ascii="Avenir Next LT Pro Demi" w:eastAsiaTheme="minorEastAsia" w:hAnsi="Avenir Next LT Pro Demi" w:cstheme="minorBidi"/>
          <w:bCs/>
          <w:sz w:val="28"/>
          <w:szCs w:val="28"/>
          <w:lang w:eastAsia="en-US"/>
        </w:rPr>
      </w:pPr>
      <w:r>
        <w:rPr>
          <w:rStyle w:val="normaltextrun"/>
          <w:rFonts w:ascii="Avenir Next LT Pro Demi" w:eastAsiaTheme="minorEastAsia" w:hAnsi="Avenir Next LT Pro Demi" w:cstheme="minorBidi"/>
          <w:bCs/>
          <w:sz w:val="28"/>
          <w:szCs w:val="28"/>
          <w:lang w:eastAsia="en-US"/>
        </w:rPr>
        <w:t>Invitation</w:t>
      </w:r>
    </w:p>
    <w:p w14:paraId="129BFB66" w14:textId="35B2FA38" w:rsidR="00503098" w:rsidRDefault="2DD3697B" w:rsidP="142721E5">
      <w:pPr>
        <w:pStyle w:val="paragraph"/>
        <w:spacing w:before="0" w:beforeAutospacing="0" w:after="0" w:afterAutospacing="0" w:line="276" w:lineRule="auto"/>
        <w:textAlignment w:val="baseline"/>
        <w:rPr>
          <w:rStyle w:val="eop"/>
          <w:rFonts w:ascii="Verdana" w:hAnsi="Verdana" w:cs="Calibri"/>
        </w:rPr>
      </w:pPr>
      <w:r w:rsidRPr="75FB344A">
        <w:rPr>
          <w:rStyle w:val="eop"/>
          <w:rFonts w:ascii="Verdana" w:hAnsi="Verdana" w:cs="Calibri"/>
        </w:rPr>
        <w:t xml:space="preserve">We would like to invite you to take part in </w:t>
      </w:r>
      <w:r w:rsidR="42C811C4" w:rsidRPr="75FB344A">
        <w:rPr>
          <w:rStyle w:val="eop"/>
          <w:rFonts w:ascii="Verdana" w:hAnsi="Verdana" w:cs="Calibri"/>
        </w:rPr>
        <w:t>a playtest of our Serious Game</w:t>
      </w:r>
      <w:r w:rsidR="5F1B619D" w:rsidRPr="75FB344A">
        <w:rPr>
          <w:rStyle w:val="eop"/>
          <w:rFonts w:ascii="Verdana" w:hAnsi="Verdana" w:cs="Calibri"/>
        </w:rPr>
        <w:t xml:space="preserve">. </w:t>
      </w:r>
      <w:r w:rsidR="5060E4AD" w:rsidRPr="75FB344A">
        <w:rPr>
          <w:rFonts w:ascii="Verdana" w:eastAsia="Verdana" w:hAnsi="Verdana" w:cs="Verdana"/>
          <w:color w:val="000000" w:themeColor="text1"/>
        </w:rPr>
        <w:t>The Serious Gam</w:t>
      </w:r>
      <w:r w:rsidR="5060E4AD" w:rsidRPr="75FB344A">
        <w:rPr>
          <w:rFonts w:ascii="Verdana" w:eastAsia="Verdana" w:hAnsi="Verdana" w:cs="Verdana"/>
        </w:rPr>
        <w:t>e is</w:t>
      </w:r>
      <w:r w:rsidR="5060E4AD" w:rsidRPr="75FB344A">
        <w:rPr>
          <w:rStyle w:val="eop"/>
          <w:rFonts w:ascii="Verdana" w:eastAsia="Verdana" w:hAnsi="Verdana" w:cs="Verdana"/>
        </w:rPr>
        <w:t xml:space="preserve"> a tool we are developing to help ensure that findings of the DesHCA project can be implemented in the real world.</w:t>
      </w:r>
      <w:r w:rsidR="42C811C4" w:rsidRPr="75FB344A">
        <w:rPr>
          <w:rStyle w:val="eop"/>
          <w:rFonts w:ascii="Verdana" w:hAnsi="Verdana" w:cs="Calibri"/>
        </w:rPr>
        <w:t xml:space="preserve"> </w:t>
      </w:r>
      <w:r w:rsidR="1667DE7E" w:rsidRPr="75FB344A">
        <w:rPr>
          <w:rStyle w:val="eop"/>
          <w:rFonts w:ascii="Verdana" w:hAnsi="Verdana" w:cs="Calibri"/>
        </w:rPr>
        <w:t>Taking part</w:t>
      </w:r>
      <w:r w:rsidR="42C811C4" w:rsidRPr="75FB344A">
        <w:rPr>
          <w:rStyle w:val="eop"/>
          <w:rFonts w:ascii="Verdana" w:hAnsi="Verdana" w:cs="Calibri"/>
        </w:rPr>
        <w:t xml:space="preserve"> will involve</w:t>
      </w:r>
      <w:r w:rsidR="11D051CD" w:rsidRPr="75FB344A">
        <w:rPr>
          <w:rStyle w:val="eop"/>
          <w:rFonts w:ascii="Verdana" w:hAnsi="Verdana" w:cs="Calibri"/>
        </w:rPr>
        <w:t xml:space="preserve"> either</w:t>
      </w:r>
      <w:r w:rsidR="42C811C4" w:rsidRPr="75FB344A">
        <w:rPr>
          <w:rStyle w:val="eop"/>
          <w:rFonts w:ascii="Verdana" w:hAnsi="Verdana" w:cs="Calibri"/>
        </w:rPr>
        <w:t xml:space="preserve"> </w:t>
      </w:r>
      <w:r w:rsidR="11D051CD" w:rsidRPr="75FB344A">
        <w:rPr>
          <w:rStyle w:val="eop"/>
          <w:rFonts w:ascii="Verdana" w:hAnsi="Verdana" w:cs="Calibri"/>
        </w:rPr>
        <w:t>“</w:t>
      </w:r>
      <w:proofErr w:type="gramStart"/>
      <w:r w:rsidR="11D051CD" w:rsidRPr="75FB344A">
        <w:rPr>
          <w:rStyle w:val="eop"/>
          <w:rFonts w:ascii="Verdana" w:hAnsi="Verdana" w:cs="Calibri"/>
        </w:rPr>
        <w:t>fast-fail</w:t>
      </w:r>
      <w:proofErr w:type="gramEnd"/>
      <w:r w:rsidR="11D051CD" w:rsidRPr="75FB344A">
        <w:rPr>
          <w:rStyle w:val="eop"/>
          <w:rFonts w:ascii="Verdana" w:hAnsi="Verdana" w:cs="Calibri"/>
        </w:rPr>
        <w:t xml:space="preserve">” tests where we will engage with specific </w:t>
      </w:r>
      <w:r w:rsidR="6289CAA5" w:rsidRPr="75FB344A">
        <w:rPr>
          <w:rStyle w:val="eop"/>
          <w:rFonts w:ascii="Verdana" w:hAnsi="Verdana" w:cs="Calibri"/>
        </w:rPr>
        <w:t>part</w:t>
      </w:r>
      <w:r w:rsidR="37BC56C5" w:rsidRPr="75FB344A">
        <w:rPr>
          <w:rStyle w:val="eop"/>
          <w:rFonts w:ascii="Verdana" w:hAnsi="Verdana" w:cs="Calibri"/>
        </w:rPr>
        <w:t>s</w:t>
      </w:r>
      <w:r w:rsidR="6289CAA5" w:rsidRPr="75FB344A">
        <w:rPr>
          <w:rStyle w:val="eop"/>
          <w:rFonts w:ascii="Verdana" w:hAnsi="Verdana" w:cs="Calibri"/>
        </w:rPr>
        <w:t xml:space="preserve"> </w:t>
      </w:r>
      <w:r w:rsidR="11D051CD" w:rsidRPr="75FB344A">
        <w:rPr>
          <w:rStyle w:val="eop"/>
          <w:rFonts w:ascii="Verdana" w:hAnsi="Verdana" w:cs="Calibri"/>
        </w:rPr>
        <w:t xml:space="preserve">of the game, or full tests where we will play through the entire game. Both </w:t>
      </w:r>
      <w:r w:rsidR="08561E9D" w:rsidRPr="75FB344A">
        <w:rPr>
          <w:rStyle w:val="eop"/>
          <w:rFonts w:ascii="Verdana" w:hAnsi="Verdana" w:cs="Calibri"/>
        </w:rPr>
        <w:t>fast-fail and full tests will involve discussi</w:t>
      </w:r>
      <w:r w:rsidR="4610ADE8" w:rsidRPr="75FB344A">
        <w:rPr>
          <w:rStyle w:val="eop"/>
          <w:rFonts w:ascii="Verdana" w:hAnsi="Verdana" w:cs="Calibri"/>
        </w:rPr>
        <w:t>ons</w:t>
      </w:r>
      <w:r w:rsidR="08561E9D" w:rsidRPr="75FB344A">
        <w:rPr>
          <w:rStyle w:val="eop"/>
          <w:rFonts w:ascii="Verdana" w:hAnsi="Verdana" w:cs="Calibri"/>
        </w:rPr>
        <w:t xml:space="preserve"> </w:t>
      </w:r>
      <w:r w:rsidR="5DCF2674" w:rsidRPr="75FB344A">
        <w:rPr>
          <w:rStyle w:val="eop"/>
          <w:rFonts w:ascii="Verdana" w:hAnsi="Verdana" w:cs="Calibri"/>
        </w:rPr>
        <w:t>with researchers about</w:t>
      </w:r>
      <w:r w:rsidR="5E965028" w:rsidRPr="75FB344A">
        <w:rPr>
          <w:rStyle w:val="eop"/>
          <w:rFonts w:ascii="Verdana" w:hAnsi="Verdana" w:cs="Calibri"/>
        </w:rPr>
        <w:t xml:space="preserve"> </w:t>
      </w:r>
      <w:r w:rsidR="08561E9D" w:rsidRPr="75FB344A">
        <w:rPr>
          <w:rStyle w:val="eop"/>
          <w:rFonts w:ascii="Verdana" w:hAnsi="Verdana" w:cs="Calibri"/>
        </w:rPr>
        <w:t xml:space="preserve">your experience </w:t>
      </w:r>
      <w:r w:rsidR="0438BB57" w:rsidRPr="75FB344A">
        <w:rPr>
          <w:rStyle w:val="eop"/>
          <w:rFonts w:ascii="Verdana" w:hAnsi="Verdana" w:cs="Calibri"/>
        </w:rPr>
        <w:t xml:space="preserve">of </w:t>
      </w:r>
      <w:r w:rsidR="08561E9D" w:rsidRPr="75FB344A">
        <w:rPr>
          <w:rStyle w:val="eop"/>
          <w:rFonts w:ascii="Verdana" w:hAnsi="Verdana" w:cs="Calibri"/>
        </w:rPr>
        <w:t>playing the game.</w:t>
      </w:r>
    </w:p>
    <w:p w14:paraId="5FA67920" w14:textId="77777777" w:rsidR="00225C82" w:rsidRPr="00DC4B0F" w:rsidRDefault="00225C82" w:rsidP="00DC4B0F">
      <w:pPr>
        <w:pStyle w:val="paragraph"/>
        <w:spacing w:before="0" w:beforeAutospacing="0" w:after="0" w:afterAutospacing="0" w:line="276" w:lineRule="auto"/>
        <w:textAlignment w:val="baseline"/>
        <w:rPr>
          <w:rStyle w:val="eop"/>
          <w:rFonts w:ascii="Verdana" w:hAnsi="Verdana" w:cs="Calibri"/>
        </w:rPr>
      </w:pPr>
    </w:p>
    <w:p w14:paraId="3E1F84AC" w14:textId="0FA55B01" w:rsidR="00810614" w:rsidRDefault="0C393128" w:rsidP="142721E5">
      <w:pPr>
        <w:pStyle w:val="paragraph"/>
        <w:spacing w:before="0" w:beforeAutospacing="0" w:after="0" w:afterAutospacing="0" w:line="276" w:lineRule="auto"/>
        <w:textAlignment w:val="baseline"/>
        <w:rPr>
          <w:rStyle w:val="eop"/>
          <w:rFonts w:ascii="Verdana" w:hAnsi="Verdana" w:cs="Calibri"/>
        </w:rPr>
      </w:pPr>
      <w:r w:rsidRPr="75FB344A">
        <w:rPr>
          <w:rStyle w:val="eop"/>
          <w:rFonts w:ascii="Verdana" w:hAnsi="Verdana" w:cs="Calibri"/>
        </w:rPr>
        <w:t>Any</w:t>
      </w:r>
      <w:r w:rsidR="2DBE0839" w:rsidRPr="75FB344A">
        <w:rPr>
          <w:rStyle w:val="eop"/>
          <w:rFonts w:ascii="Verdana" w:hAnsi="Verdana" w:cs="Calibri"/>
        </w:rPr>
        <w:t xml:space="preserve"> feedback </w:t>
      </w:r>
      <w:r w:rsidR="70A7FF44" w:rsidRPr="75FB344A">
        <w:rPr>
          <w:rStyle w:val="eop"/>
          <w:rFonts w:ascii="Verdana" w:hAnsi="Verdana" w:cs="Calibri"/>
        </w:rPr>
        <w:t>you</w:t>
      </w:r>
      <w:r w:rsidR="5023166D" w:rsidRPr="75FB344A">
        <w:rPr>
          <w:rStyle w:val="eop"/>
          <w:rFonts w:ascii="Verdana" w:hAnsi="Verdana" w:cs="Calibri"/>
        </w:rPr>
        <w:t xml:space="preserve"> can</w:t>
      </w:r>
      <w:r w:rsidR="70A7FF44" w:rsidRPr="75FB344A">
        <w:rPr>
          <w:rStyle w:val="eop"/>
          <w:rFonts w:ascii="Verdana" w:hAnsi="Verdana" w:cs="Calibri"/>
        </w:rPr>
        <w:t xml:space="preserve"> provide us </w:t>
      </w:r>
      <w:r w:rsidR="663941CE" w:rsidRPr="75FB344A">
        <w:rPr>
          <w:rStyle w:val="eop"/>
          <w:rFonts w:ascii="Verdana" w:hAnsi="Verdana" w:cs="Calibri"/>
        </w:rPr>
        <w:t>about</w:t>
      </w:r>
      <w:r w:rsidR="2DBE0839" w:rsidRPr="75FB344A">
        <w:rPr>
          <w:rStyle w:val="eop"/>
          <w:rFonts w:ascii="Verdana" w:hAnsi="Verdana" w:cs="Calibri"/>
        </w:rPr>
        <w:t xml:space="preserve"> </w:t>
      </w:r>
      <w:r w:rsidR="2E50B0EF" w:rsidRPr="75FB344A">
        <w:rPr>
          <w:rStyle w:val="eop"/>
          <w:rFonts w:ascii="Verdana" w:hAnsi="Verdana" w:cs="Calibri"/>
        </w:rPr>
        <w:t xml:space="preserve">your experience </w:t>
      </w:r>
      <w:r w:rsidR="2570075F" w:rsidRPr="75FB344A">
        <w:rPr>
          <w:rStyle w:val="eop"/>
          <w:rFonts w:ascii="Verdana" w:hAnsi="Verdana" w:cs="Calibri"/>
        </w:rPr>
        <w:t xml:space="preserve">of </w:t>
      </w:r>
      <w:r w:rsidR="2E50B0EF" w:rsidRPr="75FB344A">
        <w:rPr>
          <w:rStyle w:val="eop"/>
          <w:rFonts w:ascii="Verdana" w:hAnsi="Verdana" w:cs="Calibri"/>
        </w:rPr>
        <w:t>playing the</w:t>
      </w:r>
      <w:r w:rsidR="2D94591D" w:rsidRPr="75FB344A">
        <w:rPr>
          <w:rStyle w:val="eop"/>
          <w:rFonts w:ascii="Verdana" w:hAnsi="Verdana" w:cs="Calibri"/>
        </w:rPr>
        <w:t xml:space="preserve"> Serious Game will help us to develop and improve the game</w:t>
      </w:r>
      <w:bookmarkStart w:id="0" w:name="_Int_Ac5AY3wv"/>
      <w:r w:rsidR="2D94591D" w:rsidRPr="75FB344A">
        <w:rPr>
          <w:rStyle w:val="eop"/>
          <w:rFonts w:ascii="Verdana" w:hAnsi="Verdana" w:cs="Calibri"/>
        </w:rPr>
        <w:t xml:space="preserve">. </w:t>
      </w:r>
      <w:r w:rsidR="2E50B0EF" w:rsidRPr="75FB344A">
        <w:rPr>
          <w:rStyle w:val="eop"/>
          <w:rFonts w:ascii="Verdana" w:hAnsi="Verdana" w:cs="Calibri"/>
        </w:rPr>
        <w:t xml:space="preserve"> </w:t>
      </w:r>
      <w:bookmarkEnd w:id="0"/>
      <w:r w:rsidR="56369CA4" w:rsidRPr="75FB344A">
        <w:rPr>
          <w:rStyle w:val="eop"/>
          <w:rFonts w:ascii="Verdana" w:hAnsi="Verdana" w:cs="Calibri"/>
        </w:rPr>
        <w:t>Serious Game further</w:t>
      </w:r>
      <w:r w:rsidR="0523A8B3" w:rsidRPr="75FB344A">
        <w:rPr>
          <w:rStyle w:val="eop"/>
          <w:rFonts w:ascii="Verdana" w:hAnsi="Verdana" w:cs="Calibri"/>
        </w:rPr>
        <w:t xml:space="preserve">. It </w:t>
      </w:r>
      <w:r w:rsidR="6581A32C" w:rsidRPr="75FB344A">
        <w:rPr>
          <w:rStyle w:val="eop"/>
          <w:rFonts w:ascii="Verdana" w:hAnsi="Verdana" w:cs="Calibri"/>
        </w:rPr>
        <w:t xml:space="preserve">will </w:t>
      </w:r>
      <w:r w:rsidR="293D0C6E" w:rsidRPr="75FB344A">
        <w:rPr>
          <w:rStyle w:val="eop"/>
          <w:rFonts w:ascii="Verdana" w:hAnsi="Verdana" w:cs="Calibri"/>
        </w:rPr>
        <w:t xml:space="preserve">be used as </w:t>
      </w:r>
      <w:r w:rsidR="44B89BB0" w:rsidRPr="75FB344A">
        <w:rPr>
          <w:rStyle w:val="eop"/>
          <w:rFonts w:ascii="Verdana" w:hAnsi="Verdana" w:cs="Calibri"/>
        </w:rPr>
        <w:t xml:space="preserve">a learning </w:t>
      </w:r>
      <w:r w:rsidR="293D0C6E" w:rsidRPr="75FB344A">
        <w:rPr>
          <w:rStyle w:val="eop"/>
          <w:rFonts w:ascii="Verdana" w:hAnsi="Verdana" w:cs="Calibri"/>
        </w:rPr>
        <w:t xml:space="preserve">tool in later stages of the </w:t>
      </w:r>
      <w:r w:rsidR="019342FD" w:rsidRPr="75FB344A">
        <w:rPr>
          <w:rStyle w:val="eop"/>
          <w:rFonts w:ascii="Verdana" w:hAnsi="Verdana" w:cs="Calibri"/>
        </w:rPr>
        <w:t>research</w:t>
      </w:r>
      <w:r w:rsidR="293D0C6E" w:rsidRPr="75FB344A">
        <w:rPr>
          <w:rStyle w:val="eop"/>
          <w:rFonts w:ascii="Verdana" w:hAnsi="Verdana" w:cs="Calibri"/>
        </w:rPr>
        <w:t xml:space="preserve"> and made available as a legacy tool at the end of the DesHCA project.</w:t>
      </w:r>
    </w:p>
    <w:p w14:paraId="52E8834D" w14:textId="77777777" w:rsidR="003D418B" w:rsidRPr="00DC4B0F" w:rsidRDefault="003D418B" w:rsidP="00DC4B0F">
      <w:pPr>
        <w:pStyle w:val="paragraph"/>
        <w:spacing w:before="0" w:beforeAutospacing="0" w:after="0" w:afterAutospacing="0" w:line="276" w:lineRule="auto"/>
        <w:textAlignment w:val="baseline"/>
        <w:rPr>
          <w:rStyle w:val="eop"/>
          <w:rFonts w:ascii="Verdana" w:hAnsi="Verdana" w:cs="Calibri"/>
        </w:rPr>
      </w:pPr>
    </w:p>
    <w:p w14:paraId="2EF65318" w14:textId="30F53409" w:rsidR="302F4839" w:rsidRPr="007638E4" w:rsidRDefault="6D1EFAD6" w:rsidP="007638E4">
      <w:pPr>
        <w:pStyle w:val="paragraph"/>
        <w:spacing w:before="0" w:beforeAutospacing="0" w:after="0" w:afterAutospacing="0" w:line="276" w:lineRule="auto"/>
        <w:textAlignment w:val="baseline"/>
        <w:rPr>
          <w:rStyle w:val="normaltextrun"/>
          <w:rFonts w:ascii="Avenir Next LT Pro Demi" w:eastAsiaTheme="minorEastAsia" w:hAnsi="Avenir Next LT Pro Demi" w:cstheme="minorBidi"/>
          <w:bCs/>
          <w:sz w:val="28"/>
          <w:szCs w:val="28"/>
          <w:lang w:eastAsia="en-US"/>
        </w:rPr>
      </w:pPr>
      <w:r w:rsidRPr="007638E4">
        <w:rPr>
          <w:rStyle w:val="normaltextrun"/>
          <w:rFonts w:ascii="Avenir Next LT Pro Demi" w:eastAsiaTheme="minorEastAsia" w:hAnsi="Avenir Next LT Pro Demi" w:cstheme="minorBidi"/>
          <w:sz w:val="28"/>
          <w:szCs w:val="28"/>
          <w:lang w:eastAsia="en-US"/>
        </w:rPr>
        <w:lastRenderedPageBreak/>
        <w:t>Why have I been invited to take part?</w:t>
      </w:r>
      <w:r w:rsidRPr="007638E4">
        <w:rPr>
          <w:rStyle w:val="normaltextrun"/>
          <w:rFonts w:ascii="Avenir Next LT Pro Demi" w:eastAsiaTheme="minorEastAsia" w:hAnsi="Avenir Next LT Pro Demi" w:cstheme="minorBidi"/>
          <w:bCs/>
          <w:sz w:val="28"/>
          <w:szCs w:val="28"/>
          <w:lang w:eastAsia="en-US"/>
        </w:rPr>
        <w:t> </w:t>
      </w:r>
    </w:p>
    <w:p w14:paraId="0ABBABA5" w14:textId="3E1CE2A5" w:rsidR="00053907" w:rsidRDefault="47E55C64" w:rsidP="1A7C3B5C">
      <w:pPr>
        <w:pStyle w:val="paragraph"/>
        <w:spacing w:before="0" w:beforeAutospacing="0" w:after="0" w:afterAutospacing="0" w:line="276" w:lineRule="auto"/>
        <w:textAlignment w:val="baseline"/>
        <w:rPr>
          <w:rStyle w:val="eop"/>
          <w:rFonts w:ascii="Verdana" w:hAnsi="Verdana" w:cs="Calibri"/>
        </w:rPr>
      </w:pPr>
      <w:r w:rsidRPr="75FB344A">
        <w:rPr>
          <w:rStyle w:val="eop"/>
          <w:rFonts w:ascii="Verdana" w:hAnsi="Verdana" w:cs="Calibri"/>
        </w:rPr>
        <w:t xml:space="preserve">You have been invited to take part </w:t>
      </w:r>
      <w:r w:rsidR="5D1B37FD" w:rsidRPr="75FB344A">
        <w:rPr>
          <w:rStyle w:val="eop"/>
          <w:rFonts w:ascii="Verdana" w:hAnsi="Verdana" w:cs="Calibri"/>
        </w:rPr>
        <w:t xml:space="preserve">because </w:t>
      </w:r>
      <w:r w:rsidR="2A2B8E71" w:rsidRPr="75FB344A">
        <w:rPr>
          <w:rStyle w:val="eop"/>
          <w:rFonts w:ascii="Verdana" w:hAnsi="Verdana" w:cs="Calibri"/>
        </w:rPr>
        <w:t xml:space="preserve">you are an individual living in Scotland </w:t>
      </w:r>
      <w:r w:rsidRPr="75FB344A">
        <w:rPr>
          <w:rStyle w:val="eop"/>
          <w:rFonts w:ascii="Verdana" w:hAnsi="Verdana" w:cs="Calibri"/>
        </w:rPr>
        <w:t xml:space="preserve">with </w:t>
      </w:r>
      <w:r w:rsidR="433083F0" w:rsidRPr="75FB344A">
        <w:rPr>
          <w:rStyle w:val="eop"/>
          <w:rFonts w:ascii="Verdana" w:hAnsi="Verdana" w:cs="Calibri"/>
        </w:rPr>
        <w:t xml:space="preserve">lived </w:t>
      </w:r>
      <w:r w:rsidRPr="75FB344A">
        <w:rPr>
          <w:rStyle w:val="eop"/>
          <w:rFonts w:ascii="Verdana" w:hAnsi="Verdana" w:cs="Calibri"/>
        </w:rPr>
        <w:t xml:space="preserve">experience </w:t>
      </w:r>
      <w:r w:rsidR="0244248E" w:rsidRPr="75FB344A">
        <w:rPr>
          <w:rStyle w:val="eop"/>
          <w:rFonts w:ascii="Verdana" w:hAnsi="Verdana" w:cs="Calibri"/>
        </w:rPr>
        <w:t>of</w:t>
      </w:r>
      <w:r w:rsidR="59D48FD3" w:rsidRPr="75FB344A">
        <w:rPr>
          <w:rStyle w:val="eop"/>
          <w:rFonts w:ascii="Verdana" w:hAnsi="Verdana" w:cs="Calibri"/>
        </w:rPr>
        <w:t xml:space="preserve"> ageing or cognitive </w:t>
      </w:r>
      <w:r w:rsidR="5278A244" w:rsidRPr="75FB344A">
        <w:rPr>
          <w:rStyle w:val="eop"/>
          <w:rFonts w:ascii="Verdana" w:hAnsi="Verdana" w:cs="Calibri"/>
        </w:rPr>
        <w:t>change and</w:t>
      </w:r>
      <w:r w:rsidR="2A32AB7E" w:rsidRPr="75FB344A">
        <w:rPr>
          <w:rStyle w:val="eop"/>
          <w:rFonts w:ascii="Verdana" w:hAnsi="Verdana" w:cs="Calibri"/>
        </w:rPr>
        <w:t xml:space="preserve"> have expressed interest in taking part in the DesHCA project. </w:t>
      </w:r>
    </w:p>
    <w:p w14:paraId="2FC7AECF" w14:textId="77777777" w:rsidR="00725680" w:rsidRDefault="00725680" w:rsidP="00DC4B0F">
      <w:pPr>
        <w:pStyle w:val="paragraph"/>
        <w:spacing w:before="0" w:beforeAutospacing="0" w:after="0" w:afterAutospacing="0" w:line="276" w:lineRule="auto"/>
        <w:textAlignment w:val="baseline"/>
        <w:rPr>
          <w:rStyle w:val="eop"/>
          <w:rFonts w:ascii="Verdana" w:hAnsi="Verdana" w:cs="Calibri"/>
        </w:rPr>
      </w:pPr>
    </w:p>
    <w:p w14:paraId="1F1BA650" w14:textId="4C98A59C" w:rsidR="001742D6" w:rsidRPr="00DC4B0F" w:rsidRDefault="005E6CDB" w:rsidP="76462928">
      <w:pPr>
        <w:pStyle w:val="paragraph"/>
        <w:spacing w:before="0" w:beforeAutospacing="0" w:after="0" w:afterAutospacing="0" w:line="276" w:lineRule="auto"/>
        <w:textAlignment w:val="baseline"/>
        <w:rPr>
          <w:rStyle w:val="eop"/>
          <w:rFonts w:ascii="Verdana" w:hAnsi="Verdana" w:cs="Calibri"/>
        </w:rPr>
      </w:pPr>
      <w:r w:rsidRPr="76462928">
        <w:rPr>
          <w:rStyle w:val="eop"/>
          <w:rFonts w:ascii="Verdana" w:hAnsi="Verdana" w:cs="Calibri"/>
        </w:rPr>
        <w:t>Or,</w:t>
      </w:r>
      <w:r w:rsidR="007E71B5" w:rsidRPr="76462928">
        <w:rPr>
          <w:rStyle w:val="eop"/>
          <w:rFonts w:ascii="Verdana" w:hAnsi="Verdana" w:cs="Calibri"/>
        </w:rPr>
        <w:t xml:space="preserve"> because you are a professional working in housing, design, </w:t>
      </w:r>
      <w:r w:rsidR="001742D6" w:rsidRPr="76462928">
        <w:rPr>
          <w:rStyle w:val="eop"/>
          <w:rFonts w:ascii="Verdana" w:hAnsi="Verdana" w:cs="Calibri"/>
        </w:rPr>
        <w:t>local authorities, occupational therapy,</w:t>
      </w:r>
      <w:r w:rsidR="00046B06" w:rsidRPr="76462928">
        <w:rPr>
          <w:rStyle w:val="eop"/>
          <w:rFonts w:ascii="Verdana" w:hAnsi="Verdana" w:cs="Calibri"/>
        </w:rPr>
        <w:t xml:space="preserve"> </w:t>
      </w:r>
      <w:bookmarkStart w:id="1" w:name="_Int_Hailcgwg"/>
      <w:r w:rsidR="00046B06" w:rsidRPr="76462928">
        <w:rPr>
          <w:rStyle w:val="eop"/>
          <w:rFonts w:ascii="Verdana" w:hAnsi="Verdana" w:cs="Calibri"/>
        </w:rPr>
        <w:t>health</w:t>
      </w:r>
      <w:bookmarkEnd w:id="1"/>
      <w:r w:rsidR="00046B06" w:rsidRPr="76462928">
        <w:rPr>
          <w:rStyle w:val="eop"/>
          <w:rFonts w:ascii="Verdana" w:hAnsi="Verdana" w:cs="Calibri"/>
        </w:rPr>
        <w:t xml:space="preserve"> and social care, third sector organisations, or </w:t>
      </w:r>
      <w:r w:rsidR="00BA4043" w:rsidRPr="76462928">
        <w:rPr>
          <w:rStyle w:val="eop"/>
          <w:rFonts w:ascii="Verdana" w:hAnsi="Verdana" w:cs="Calibri"/>
        </w:rPr>
        <w:t xml:space="preserve">similar occupations </w:t>
      </w:r>
      <w:r w:rsidR="007E71B5" w:rsidRPr="76462928">
        <w:rPr>
          <w:rStyle w:val="eop"/>
          <w:rFonts w:ascii="Verdana" w:hAnsi="Verdana" w:cs="Calibri"/>
        </w:rPr>
        <w:t xml:space="preserve">who has expressed interest in taking part in the DesHCA project. </w:t>
      </w:r>
    </w:p>
    <w:p w14:paraId="0EAF7E5E" w14:textId="77777777" w:rsidR="003D418B" w:rsidRPr="00DC4B0F" w:rsidRDefault="003D418B" w:rsidP="00DC4B0F">
      <w:pPr>
        <w:pStyle w:val="paragraph"/>
        <w:spacing w:before="0" w:beforeAutospacing="0" w:after="0" w:afterAutospacing="0" w:line="276" w:lineRule="auto"/>
        <w:textAlignment w:val="baseline"/>
        <w:rPr>
          <w:rStyle w:val="eop"/>
          <w:rFonts w:ascii="Verdana" w:hAnsi="Verdana" w:cs="Calibri"/>
        </w:rPr>
      </w:pPr>
    </w:p>
    <w:p w14:paraId="07A9B1DC" w14:textId="78252B29" w:rsidR="00B6482E" w:rsidRPr="00DC4B0F" w:rsidRDefault="001F2F73" w:rsidP="00DC4B0F">
      <w:pPr>
        <w:pStyle w:val="paragraph"/>
        <w:spacing w:before="0" w:beforeAutospacing="0" w:after="0" w:afterAutospacing="0" w:line="276" w:lineRule="auto"/>
        <w:textAlignment w:val="baseline"/>
        <w:rPr>
          <w:rStyle w:val="eop"/>
          <w:rFonts w:ascii="Verdana" w:hAnsi="Verdana" w:cs="Calibri"/>
          <w:b/>
          <w:bCs/>
        </w:rPr>
      </w:pPr>
      <w:r>
        <w:rPr>
          <w:rStyle w:val="normaltextrun"/>
          <w:rFonts w:ascii="Avenir Next LT Pro Demi" w:eastAsiaTheme="minorEastAsia" w:hAnsi="Avenir Next LT Pro Demi" w:cstheme="minorBidi"/>
          <w:bCs/>
          <w:sz w:val="28"/>
          <w:szCs w:val="28"/>
          <w:lang w:eastAsia="en-US"/>
        </w:rPr>
        <w:t>Do I have to take part?</w:t>
      </w:r>
    </w:p>
    <w:p w14:paraId="141905AA" w14:textId="77777777" w:rsidR="00B6482E" w:rsidRPr="00DC4B0F" w:rsidRDefault="00B6482E" w:rsidP="00DC4B0F">
      <w:pPr>
        <w:pStyle w:val="paragraph"/>
        <w:spacing w:before="0" w:beforeAutospacing="0" w:after="0" w:afterAutospacing="0" w:line="276" w:lineRule="auto"/>
        <w:textAlignment w:val="baseline"/>
        <w:rPr>
          <w:rStyle w:val="eop"/>
          <w:rFonts w:ascii="Verdana" w:hAnsi="Verdana" w:cs="Calibri"/>
        </w:rPr>
      </w:pPr>
      <w:r w:rsidRPr="00DC4B0F">
        <w:rPr>
          <w:rStyle w:val="eop"/>
          <w:rFonts w:ascii="Verdana" w:hAnsi="Verdana" w:cs="Calibri"/>
        </w:rPr>
        <w:t xml:space="preserve">No, you do not have to take part. You may also be invited to participate in other aspects of this study; however, you are not obliged to accept this or any other research invitations, even if you have participated in another part of the project. </w:t>
      </w:r>
    </w:p>
    <w:p w14:paraId="1EFAFBD7" w14:textId="77777777" w:rsidR="00B6482E" w:rsidRPr="00DC4B0F" w:rsidRDefault="00B6482E" w:rsidP="00DC4B0F">
      <w:pPr>
        <w:pStyle w:val="paragraph"/>
        <w:spacing w:before="0" w:beforeAutospacing="0" w:after="0" w:afterAutospacing="0" w:line="276" w:lineRule="auto"/>
        <w:textAlignment w:val="baseline"/>
        <w:rPr>
          <w:rStyle w:val="eop"/>
          <w:rFonts w:ascii="Verdana" w:hAnsi="Verdana" w:cs="Calibri"/>
        </w:rPr>
      </w:pPr>
    </w:p>
    <w:p w14:paraId="1D9C199C" w14:textId="14797E2F" w:rsidR="00B6482E" w:rsidRPr="00DC4B0F" w:rsidRDefault="00B6482E" w:rsidP="00DC4B0F">
      <w:pPr>
        <w:pStyle w:val="paragraph"/>
        <w:spacing w:before="0" w:beforeAutospacing="0" w:after="0" w:afterAutospacing="0" w:line="276" w:lineRule="auto"/>
        <w:textAlignment w:val="baseline"/>
        <w:rPr>
          <w:rStyle w:val="eop"/>
          <w:rFonts w:ascii="Verdana" w:hAnsi="Verdana" w:cs="Calibri"/>
        </w:rPr>
      </w:pPr>
      <w:r w:rsidRPr="00DC4B0F">
        <w:rPr>
          <w:rStyle w:val="eop"/>
          <w:rFonts w:ascii="Verdana" w:hAnsi="Verdana" w:cs="Calibri"/>
        </w:rPr>
        <w:t xml:space="preserve">If you decide to take part, you can withdraw your participation at any time, without needing to explain, and without penalty. You only need to tell the research team of your decision. </w:t>
      </w:r>
    </w:p>
    <w:p w14:paraId="088F397C" w14:textId="77777777" w:rsidR="00B6482E" w:rsidRPr="00DC4B0F" w:rsidRDefault="00B6482E" w:rsidP="00DC4B0F">
      <w:pPr>
        <w:pStyle w:val="paragraph"/>
        <w:spacing w:before="0" w:beforeAutospacing="0" w:after="0" w:afterAutospacing="0" w:line="276" w:lineRule="auto"/>
        <w:textAlignment w:val="baseline"/>
        <w:rPr>
          <w:rStyle w:val="eop"/>
          <w:rFonts w:ascii="Verdana" w:hAnsi="Verdana" w:cs="Calibri"/>
        </w:rPr>
      </w:pPr>
    </w:p>
    <w:p w14:paraId="6FAE06D9" w14:textId="6CBB8050" w:rsidR="00FD5448" w:rsidRPr="00DC4B0F" w:rsidRDefault="33A6A2B1" w:rsidP="75FB344A">
      <w:pPr>
        <w:pStyle w:val="paragraph"/>
        <w:spacing w:before="0" w:beforeAutospacing="0" w:after="0" w:afterAutospacing="0" w:line="276" w:lineRule="auto"/>
        <w:textAlignment w:val="baseline"/>
        <w:rPr>
          <w:rFonts w:ascii="Verdana" w:eastAsia="Verdana" w:hAnsi="Verdana" w:cs="Verdana"/>
          <w:color w:val="000000" w:themeColor="text1"/>
        </w:rPr>
      </w:pPr>
      <w:r w:rsidRPr="75FB344A">
        <w:rPr>
          <w:rStyle w:val="eop"/>
          <w:rFonts w:ascii="Verdana" w:eastAsia="Verdana" w:hAnsi="Verdana" w:cs="Verdana"/>
        </w:rPr>
        <w:t>You may also choose to withdraw any data that we have collected from</w:t>
      </w:r>
      <w:r w:rsidR="22DA723E" w:rsidRPr="75FB344A">
        <w:rPr>
          <w:rStyle w:val="eop"/>
          <w:rFonts w:ascii="Verdana" w:eastAsia="Verdana" w:hAnsi="Verdana" w:cs="Verdana"/>
        </w:rPr>
        <w:t xml:space="preserve"> or</w:t>
      </w:r>
      <w:r w:rsidRPr="75FB344A">
        <w:rPr>
          <w:rStyle w:val="eop"/>
          <w:rFonts w:ascii="Verdana" w:eastAsia="Verdana" w:hAnsi="Verdana" w:cs="Verdana"/>
        </w:rPr>
        <w:t xml:space="preserve"> about you during the event by contacting us within 30 days and asking for your data to be withdrawn. You do not have to give a reason for this choice, and there is no penalty associated with doing so.</w:t>
      </w:r>
      <w:r w:rsidR="53D546CF" w:rsidRPr="75FB344A">
        <w:rPr>
          <w:rStyle w:val="eop"/>
          <w:rFonts w:ascii="Verdana" w:eastAsia="Verdana" w:hAnsi="Verdana" w:cs="Verdana"/>
        </w:rPr>
        <w:t xml:space="preserve"> </w:t>
      </w:r>
      <w:r w:rsidR="0EEC0CCC" w:rsidRPr="75FB344A">
        <w:rPr>
          <w:rStyle w:val="eop"/>
          <w:rFonts w:ascii="Verdana" w:eastAsia="Verdana" w:hAnsi="Verdana" w:cs="Verdana"/>
        </w:rPr>
        <w:t xml:space="preserve">Please note </w:t>
      </w:r>
      <w:r w:rsidR="1ECE68C5" w:rsidRPr="75FB344A">
        <w:rPr>
          <w:rStyle w:val="eop"/>
          <w:rFonts w:ascii="Verdana" w:eastAsia="Verdana" w:hAnsi="Verdana" w:cs="Verdana"/>
        </w:rPr>
        <w:t>that due</w:t>
      </w:r>
      <w:r w:rsidR="2D832C31" w:rsidRPr="75FB344A">
        <w:rPr>
          <w:rStyle w:val="eop"/>
          <w:rFonts w:ascii="Verdana" w:eastAsia="Verdana" w:hAnsi="Verdana" w:cs="Verdana"/>
        </w:rPr>
        <w:t xml:space="preserve"> to the nature of </w:t>
      </w:r>
      <w:r w:rsidR="3805AF72" w:rsidRPr="75FB344A">
        <w:rPr>
          <w:rStyle w:val="eop"/>
          <w:rFonts w:ascii="Verdana" w:eastAsia="Verdana" w:hAnsi="Verdana" w:cs="Verdana"/>
        </w:rPr>
        <w:t>group</w:t>
      </w:r>
      <w:r w:rsidR="2D832C31" w:rsidRPr="75FB344A">
        <w:rPr>
          <w:rStyle w:val="eop"/>
          <w:rFonts w:ascii="Verdana" w:eastAsia="Verdana" w:hAnsi="Verdana" w:cs="Verdana"/>
        </w:rPr>
        <w:t xml:space="preserve"> </w:t>
      </w:r>
      <w:r w:rsidR="580D5999" w:rsidRPr="75FB344A">
        <w:rPr>
          <w:rStyle w:val="eop"/>
          <w:rFonts w:ascii="Verdana" w:eastAsia="Verdana" w:hAnsi="Verdana" w:cs="Verdana"/>
        </w:rPr>
        <w:t>activit</w:t>
      </w:r>
      <w:r w:rsidR="006BC21F" w:rsidRPr="75FB344A">
        <w:rPr>
          <w:rStyle w:val="eop"/>
          <w:rFonts w:ascii="Verdana" w:eastAsia="Verdana" w:hAnsi="Verdana" w:cs="Verdana"/>
        </w:rPr>
        <w:t>ies</w:t>
      </w:r>
      <w:r w:rsidR="2D832C31" w:rsidRPr="75FB344A">
        <w:rPr>
          <w:rStyle w:val="eop"/>
          <w:rFonts w:ascii="Verdana" w:eastAsia="Verdana" w:hAnsi="Verdana" w:cs="Verdana"/>
        </w:rPr>
        <w:t>,</w:t>
      </w:r>
      <w:r w:rsidR="45DE14D2" w:rsidRPr="75FB344A">
        <w:rPr>
          <w:rStyle w:val="eop"/>
          <w:rFonts w:ascii="Verdana" w:eastAsia="Verdana" w:hAnsi="Verdana" w:cs="Verdana"/>
        </w:rPr>
        <w:t xml:space="preserve"> and how they are recorded,</w:t>
      </w:r>
      <w:r w:rsidR="2D832C31" w:rsidRPr="75FB344A">
        <w:rPr>
          <w:rStyle w:val="eop"/>
          <w:rFonts w:ascii="Verdana" w:eastAsia="Verdana" w:hAnsi="Verdana" w:cs="Verdana"/>
        </w:rPr>
        <w:t xml:space="preserve"> </w:t>
      </w:r>
      <w:r w:rsidR="53D546CF" w:rsidRPr="75FB344A">
        <w:rPr>
          <w:rStyle w:val="eop"/>
          <w:rFonts w:ascii="Verdana" w:eastAsia="Verdana" w:hAnsi="Verdana" w:cs="Verdana"/>
        </w:rPr>
        <w:t>it may not be possible to</w:t>
      </w:r>
      <w:r w:rsidR="62AB3D5D" w:rsidRPr="75FB344A">
        <w:rPr>
          <w:rStyle w:val="eop"/>
          <w:rFonts w:ascii="Verdana" w:eastAsia="Verdana" w:hAnsi="Verdana" w:cs="Verdana"/>
        </w:rPr>
        <w:t xml:space="preserve"> completely</w:t>
      </w:r>
      <w:r w:rsidR="53D546CF" w:rsidRPr="75FB344A">
        <w:rPr>
          <w:rStyle w:val="eop"/>
          <w:rFonts w:ascii="Verdana" w:eastAsia="Verdana" w:hAnsi="Verdana" w:cs="Verdana"/>
        </w:rPr>
        <w:t xml:space="preserve"> remove all</w:t>
      </w:r>
      <w:r w:rsidR="24479F75" w:rsidRPr="75FB344A">
        <w:rPr>
          <w:rStyle w:val="eop"/>
          <w:rFonts w:ascii="Verdana" w:eastAsia="Verdana" w:hAnsi="Verdana" w:cs="Verdana"/>
        </w:rPr>
        <w:t xml:space="preserve"> d</w:t>
      </w:r>
      <w:r w:rsidR="65438A35" w:rsidRPr="75FB344A">
        <w:rPr>
          <w:rStyle w:val="eop"/>
          <w:rFonts w:ascii="Verdana" w:eastAsia="Verdana" w:hAnsi="Verdana" w:cs="Verdana"/>
        </w:rPr>
        <w:t>ata related to</w:t>
      </w:r>
      <w:r w:rsidR="67B99D7A" w:rsidRPr="75FB344A">
        <w:rPr>
          <w:rStyle w:val="eop"/>
          <w:rFonts w:ascii="Verdana" w:eastAsia="Verdana" w:hAnsi="Verdana" w:cs="Verdana"/>
        </w:rPr>
        <w:t xml:space="preserve"> </w:t>
      </w:r>
      <w:r w:rsidR="15674285" w:rsidRPr="75FB344A">
        <w:rPr>
          <w:rStyle w:val="eop"/>
          <w:rFonts w:ascii="Verdana" w:eastAsia="Verdana" w:hAnsi="Verdana" w:cs="Verdana"/>
        </w:rPr>
        <w:t>you or</w:t>
      </w:r>
      <w:r w:rsidR="67B99D7A" w:rsidRPr="75FB344A">
        <w:rPr>
          <w:rStyle w:val="eop"/>
          <w:rFonts w:ascii="Verdana" w:eastAsia="Verdana" w:hAnsi="Verdana" w:cs="Verdana"/>
        </w:rPr>
        <w:t xml:space="preserve"> generated by</w:t>
      </w:r>
      <w:r w:rsidR="65438A35" w:rsidRPr="75FB344A">
        <w:rPr>
          <w:rStyle w:val="eop"/>
          <w:rFonts w:ascii="Verdana" w:eastAsia="Verdana" w:hAnsi="Verdana" w:cs="Verdana"/>
        </w:rPr>
        <w:t xml:space="preserve"> you</w:t>
      </w:r>
      <w:r w:rsidR="6B226340" w:rsidRPr="75FB344A">
        <w:rPr>
          <w:rStyle w:val="eop"/>
          <w:rFonts w:ascii="Verdana" w:eastAsia="Verdana" w:hAnsi="Verdana" w:cs="Verdana"/>
        </w:rPr>
        <w:t>.</w:t>
      </w:r>
      <w:r w:rsidR="5127DE5F" w:rsidRPr="75FB344A">
        <w:rPr>
          <w:rStyle w:val="eop"/>
          <w:rFonts w:ascii="Verdana" w:eastAsia="Verdana" w:hAnsi="Verdana" w:cs="Verdana"/>
        </w:rPr>
        <w:t xml:space="preserve"> </w:t>
      </w:r>
      <w:r w:rsidR="5127DE5F" w:rsidRPr="75FB344A">
        <w:rPr>
          <w:rFonts w:ascii="Verdana" w:eastAsia="Verdana" w:hAnsi="Verdana" w:cs="Verdana"/>
          <w:color w:val="000000" w:themeColor="text1"/>
        </w:rPr>
        <w:t xml:space="preserve">Similarly, after 30 </w:t>
      </w:r>
      <w:r w:rsidR="159694F6" w:rsidRPr="75FB344A">
        <w:rPr>
          <w:rFonts w:ascii="Verdana" w:eastAsia="Verdana" w:hAnsi="Verdana" w:cs="Verdana"/>
          <w:color w:val="000000" w:themeColor="text1"/>
        </w:rPr>
        <w:t>days once</w:t>
      </w:r>
      <w:r w:rsidR="5127DE5F" w:rsidRPr="75FB344A">
        <w:rPr>
          <w:rFonts w:ascii="Verdana" w:eastAsia="Verdana" w:hAnsi="Verdana" w:cs="Verdana"/>
          <w:color w:val="000000" w:themeColor="text1"/>
        </w:rPr>
        <w:t xml:space="preserve"> the data are being analysed and/or </w:t>
      </w:r>
      <w:r w:rsidR="1282F92E" w:rsidRPr="75FB344A">
        <w:rPr>
          <w:rFonts w:ascii="Verdana" w:eastAsia="Verdana" w:hAnsi="Verdana" w:cs="Verdana"/>
          <w:color w:val="000000" w:themeColor="text1"/>
        </w:rPr>
        <w:t xml:space="preserve">later when </w:t>
      </w:r>
      <w:r w:rsidR="5127DE5F" w:rsidRPr="75FB344A">
        <w:rPr>
          <w:rFonts w:ascii="Verdana" w:eastAsia="Verdana" w:hAnsi="Verdana" w:cs="Verdana"/>
          <w:color w:val="000000" w:themeColor="text1"/>
        </w:rPr>
        <w:t>results</w:t>
      </w:r>
      <w:r w:rsidR="3F5C382C" w:rsidRPr="75FB344A">
        <w:rPr>
          <w:rFonts w:ascii="Verdana" w:eastAsia="Verdana" w:hAnsi="Verdana" w:cs="Verdana"/>
          <w:color w:val="000000" w:themeColor="text1"/>
        </w:rPr>
        <w:t xml:space="preserve"> are</w:t>
      </w:r>
      <w:r w:rsidR="5127DE5F" w:rsidRPr="75FB344A">
        <w:rPr>
          <w:rFonts w:ascii="Verdana" w:eastAsia="Verdana" w:hAnsi="Verdana" w:cs="Verdana"/>
          <w:color w:val="000000" w:themeColor="text1"/>
        </w:rPr>
        <w:t xml:space="preserve"> published it may not be possible to remove your data from the study.</w:t>
      </w:r>
    </w:p>
    <w:p w14:paraId="0249B643" w14:textId="77777777" w:rsidR="00FD5448" w:rsidRPr="00DC4B0F" w:rsidRDefault="00FD5448" w:rsidP="00DC4B0F">
      <w:pPr>
        <w:pStyle w:val="paragraph"/>
        <w:spacing w:before="0" w:beforeAutospacing="0" w:after="0" w:afterAutospacing="0" w:line="276" w:lineRule="auto"/>
        <w:textAlignment w:val="baseline"/>
        <w:rPr>
          <w:rStyle w:val="eop"/>
          <w:rFonts w:ascii="Verdana" w:hAnsi="Verdana" w:cs="Calibri"/>
        </w:rPr>
      </w:pPr>
    </w:p>
    <w:p w14:paraId="522C7CA5" w14:textId="5B7D1FEA" w:rsidR="002D7392" w:rsidRDefault="00FD5448" w:rsidP="56818039">
      <w:pPr>
        <w:pStyle w:val="paragraph"/>
        <w:spacing w:before="0" w:beforeAutospacing="0" w:after="0" w:afterAutospacing="0" w:line="276" w:lineRule="auto"/>
        <w:textAlignment w:val="baseline"/>
        <w:rPr>
          <w:rStyle w:val="eop"/>
          <w:rFonts w:ascii="Verdana" w:hAnsi="Verdana" w:cs="Calibri"/>
        </w:rPr>
      </w:pPr>
      <w:r w:rsidRPr="56818039">
        <w:rPr>
          <w:rStyle w:val="eop"/>
          <w:rFonts w:ascii="Verdana" w:hAnsi="Verdana" w:cs="Calibri"/>
        </w:rPr>
        <w:t xml:space="preserve">You may keep this information sheet for as long as you wish to. If you choose to take part in the event, you will be sent a consent form ahead of time. You may complete this online, </w:t>
      </w:r>
      <w:r w:rsidR="002D7392" w:rsidRPr="002D7392">
        <w:rPr>
          <w:rStyle w:val="eop"/>
          <w:rFonts w:ascii="Verdana" w:hAnsi="Verdana" w:cs="Calibri"/>
        </w:rPr>
        <w:t>or to</w:t>
      </w:r>
      <w:r w:rsidR="002D7392">
        <w:rPr>
          <w:rStyle w:val="eop"/>
          <w:rFonts w:ascii="Verdana" w:hAnsi="Verdana" w:cs="Calibri"/>
        </w:rPr>
        <w:t xml:space="preserve"> complete a physical copy which you can</w:t>
      </w:r>
      <w:r w:rsidR="002D7392" w:rsidRPr="002D7392">
        <w:rPr>
          <w:rStyle w:val="eop"/>
          <w:rFonts w:ascii="Verdana" w:hAnsi="Verdana" w:cs="Calibri"/>
        </w:rPr>
        <w:t xml:space="preserve"> return to the research team by post or in-person on the day of the</w:t>
      </w:r>
      <w:r w:rsidR="002D7392">
        <w:rPr>
          <w:rStyle w:val="eop"/>
          <w:rFonts w:ascii="Verdana" w:hAnsi="Verdana" w:cs="Calibri"/>
        </w:rPr>
        <w:t xml:space="preserve"> event.</w:t>
      </w:r>
    </w:p>
    <w:p w14:paraId="0C0537D5" w14:textId="6863CE26" w:rsidR="00B6482E" w:rsidRPr="00DC4B0F" w:rsidRDefault="00B6482E" w:rsidP="56818039">
      <w:pPr>
        <w:pStyle w:val="paragraph"/>
        <w:spacing w:before="0" w:beforeAutospacing="0" w:after="0" w:afterAutospacing="0" w:line="276" w:lineRule="auto"/>
        <w:textAlignment w:val="baseline"/>
        <w:rPr>
          <w:rStyle w:val="eop"/>
          <w:rFonts w:ascii="Verdana" w:hAnsi="Verdana" w:cs="Calibri"/>
        </w:rPr>
      </w:pPr>
    </w:p>
    <w:p w14:paraId="1F4C58AE" w14:textId="2362AC79" w:rsidR="00B6482E" w:rsidRPr="00DC4B0F" w:rsidRDefault="00B6482E" w:rsidP="56818039">
      <w:pPr>
        <w:pStyle w:val="paragraph"/>
        <w:spacing w:before="0" w:beforeAutospacing="0" w:after="0" w:afterAutospacing="0" w:line="276" w:lineRule="auto"/>
        <w:textAlignment w:val="baseline"/>
        <w:rPr>
          <w:rStyle w:val="eop"/>
          <w:rFonts w:ascii="Verdana" w:hAnsi="Verdana" w:cs="Calibri"/>
        </w:rPr>
      </w:pPr>
      <w:r w:rsidRPr="56818039">
        <w:rPr>
          <w:rStyle w:val="eop"/>
          <w:rFonts w:ascii="Verdana" w:hAnsi="Verdana" w:cs="Calibri"/>
        </w:rPr>
        <w:t>Please note that choosing not to take part in this aspect of our research will not affect your ability to contribute to other parts of the study.</w:t>
      </w:r>
    </w:p>
    <w:p w14:paraId="73F02DAC" w14:textId="596EB361" w:rsidR="00D6191B" w:rsidRPr="00DC4B0F" w:rsidRDefault="00D6191B" w:rsidP="00DC4B0F">
      <w:pPr>
        <w:spacing w:after="0" w:line="276" w:lineRule="auto"/>
        <w:rPr>
          <w:rFonts w:ascii="Verdana" w:hAnsi="Verdana" w:cs="Arial"/>
          <w:b/>
          <w:sz w:val="24"/>
          <w:szCs w:val="24"/>
        </w:rPr>
      </w:pPr>
    </w:p>
    <w:p w14:paraId="0AB8F9F1" w14:textId="77777777" w:rsidR="003D418B" w:rsidRPr="00DC4B0F" w:rsidRDefault="003D418B" w:rsidP="00DC4B0F">
      <w:pPr>
        <w:spacing w:after="0" w:line="276" w:lineRule="auto"/>
        <w:rPr>
          <w:rFonts w:ascii="Verdana" w:hAnsi="Verdana" w:cs="Arial"/>
          <w:b/>
          <w:sz w:val="24"/>
          <w:szCs w:val="24"/>
        </w:rPr>
      </w:pPr>
    </w:p>
    <w:p w14:paraId="4E57A8DE" w14:textId="513592AA" w:rsidR="003D418B" w:rsidRPr="00F54474" w:rsidRDefault="00F54474" w:rsidP="00F54474">
      <w:pPr>
        <w:pStyle w:val="paragraph"/>
        <w:spacing w:before="0" w:beforeAutospacing="0" w:after="240" w:afterAutospacing="0"/>
        <w:jc w:val="both"/>
        <w:textAlignment w:val="baseline"/>
        <w:rPr>
          <w:rStyle w:val="eop"/>
          <w:lang w:eastAsia="en-US"/>
        </w:rPr>
      </w:pPr>
      <w:r w:rsidRPr="00315347">
        <w:rPr>
          <w:rStyle w:val="normaltextrun"/>
          <w:rFonts w:ascii="Avenir Next LT Pro Demi" w:eastAsiaTheme="minorEastAsia" w:hAnsi="Avenir Next LT Pro Demi" w:cstheme="minorBidi"/>
          <w:bCs/>
          <w:sz w:val="28"/>
          <w:szCs w:val="28"/>
          <w:lang w:eastAsia="en-US"/>
        </w:rPr>
        <w:lastRenderedPageBreak/>
        <w:t>What will happen if I take part?</w:t>
      </w:r>
    </w:p>
    <w:p w14:paraId="0742E752" w14:textId="055E7B93" w:rsidR="003D418B" w:rsidRPr="00DC4B0F" w:rsidRDefault="003D418B" w:rsidP="3E5F2A9C">
      <w:pPr>
        <w:pStyle w:val="paragraph"/>
        <w:spacing w:before="0" w:beforeAutospacing="0" w:after="0" w:afterAutospacing="0" w:line="276" w:lineRule="auto"/>
        <w:rPr>
          <w:rFonts w:ascii="Verdana" w:hAnsi="Verdana" w:cs="Calibri"/>
        </w:rPr>
      </w:pPr>
      <w:r w:rsidRPr="3E5F2A9C">
        <w:rPr>
          <w:rFonts w:ascii="Verdana" w:hAnsi="Verdana" w:cs="Calibri"/>
        </w:rPr>
        <w:t xml:space="preserve">If you decide to take part, </w:t>
      </w:r>
      <w:r w:rsidR="009F5111" w:rsidRPr="3E5F2A9C">
        <w:rPr>
          <w:rFonts w:ascii="Verdana" w:hAnsi="Verdana" w:cs="Calibri"/>
        </w:rPr>
        <w:t>you will join members of the research team and other</w:t>
      </w:r>
      <w:r w:rsidR="00746A42" w:rsidRPr="3E5F2A9C">
        <w:rPr>
          <w:rFonts w:ascii="Verdana" w:hAnsi="Verdana" w:cs="Calibri"/>
        </w:rPr>
        <w:t xml:space="preserve"> </w:t>
      </w:r>
      <w:r w:rsidR="002D7392" w:rsidRPr="3E5F2A9C">
        <w:rPr>
          <w:rFonts w:ascii="Verdana" w:hAnsi="Verdana" w:cs="Calibri"/>
        </w:rPr>
        <w:t xml:space="preserve">individuals at </w:t>
      </w:r>
      <w:r w:rsidR="00606CD8" w:rsidRPr="3E5F2A9C">
        <w:rPr>
          <w:rFonts w:ascii="Verdana" w:hAnsi="Verdana" w:cs="Calibri"/>
        </w:rPr>
        <w:t>a half-day</w:t>
      </w:r>
      <w:r w:rsidR="00E70BAD" w:rsidRPr="3E5F2A9C">
        <w:rPr>
          <w:rFonts w:ascii="Verdana" w:hAnsi="Verdana" w:cs="Calibri"/>
        </w:rPr>
        <w:t>,</w:t>
      </w:r>
      <w:r w:rsidR="00606CD8" w:rsidRPr="3E5F2A9C">
        <w:rPr>
          <w:rFonts w:ascii="Verdana" w:hAnsi="Verdana" w:cs="Calibri"/>
        </w:rPr>
        <w:t xml:space="preserve"> in-person event</w:t>
      </w:r>
      <w:r w:rsidR="00170F65" w:rsidRPr="3E5F2A9C">
        <w:rPr>
          <w:rFonts w:ascii="Verdana" w:hAnsi="Verdana" w:cs="Calibri"/>
        </w:rPr>
        <w:t>, either in a morning or afternoon</w:t>
      </w:r>
      <w:r w:rsidR="30E4488D" w:rsidRPr="3E5F2A9C">
        <w:rPr>
          <w:rFonts w:ascii="Verdana" w:hAnsi="Verdana" w:cs="Calibri"/>
        </w:rPr>
        <w:t xml:space="preserve"> at an agreed upon venue, typically the University of Stirling campus</w:t>
      </w:r>
      <w:r w:rsidR="00170F65" w:rsidRPr="3E5F2A9C">
        <w:rPr>
          <w:rFonts w:ascii="Verdana" w:hAnsi="Verdana" w:cs="Calibri"/>
        </w:rPr>
        <w:t>.</w:t>
      </w:r>
      <w:r w:rsidR="00E70BAD" w:rsidRPr="3E5F2A9C">
        <w:rPr>
          <w:rFonts w:ascii="Verdana" w:hAnsi="Verdana" w:cs="Calibri"/>
        </w:rPr>
        <w:t xml:space="preserve"> </w:t>
      </w:r>
      <w:r w:rsidR="79693BEB" w:rsidRPr="3E5F2A9C">
        <w:rPr>
          <w:rFonts w:ascii="Verdana" w:hAnsi="Verdana" w:cs="Calibri"/>
        </w:rPr>
        <w:t>In some circumstances the playtests may be held online using platforms such as Microsoft Teams or Zoom.</w:t>
      </w:r>
    </w:p>
    <w:p w14:paraId="625DBF1A" w14:textId="703B1414" w:rsidR="003D418B" w:rsidRPr="00DC4B0F" w:rsidRDefault="003D418B" w:rsidP="56818039">
      <w:pPr>
        <w:pStyle w:val="paragraph"/>
        <w:spacing w:before="0" w:beforeAutospacing="0" w:after="0" w:afterAutospacing="0" w:line="276" w:lineRule="auto"/>
        <w:rPr>
          <w:rFonts w:ascii="Verdana" w:hAnsi="Verdana" w:cs="Calibri"/>
        </w:rPr>
      </w:pPr>
    </w:p>
    <w:p w14:paraId="72600117" w14:textId="7DAF0AD8" w:rsidR="2D337DE5" w:rsidRPr="00406910" w:rsidRDefault="737E65FE" w:rsidP="142721E5">
      <w:pPr>
        <w:pStyle w:val="paragraph"/>
        <w:spacing w:before="0" w:beforeAutospacing="0" w:after="0" w:afterAutospacing="0" w:line="276" w:lineRule="auto"/>
        <w:rPr>
          <w:rFonts w:ascii="Verdana" w:hAnsi="Verdana" w:cs="Calibri"/>
        </w:rPr>
      </w:pPr>
      <w:r w:rsidRPr="75FB344A">
        <w:rPr>
          <w:rFonts w:ascii="Verdana" w:hAnsi="Verdana" w:cs="Calibri"/>
        </w:rPr>
        <w:t>Th</w:t>
      </w:r>
      <w:r w:rsidR="003F105E" w:rsidRPr="75FB344A">
        <w:rPr>
          <w:rFonts w:ascii="Verdana" w:hAnsi="Verdana" w:cs="Calibri"/>
        </w:rPr>
        <w:t>e</w:t>
      </w:r>
      <w:r w:rsidRPr="75FB344A">
        <w:rPr>
          <w:rFonts w:ascii="Verdana" w:hAnsi="Verdana" w:cs="Calibri"/>
        </w:rPr>
        <w:t xml:space="preserve"> event is designed to explore the </w:t>
      </w:r>
      <w:r w:rsidR="003F105E" w:rsidRPr="75FB344A">
        <w:rPr>
          <w:rFonts w:ascii="Verdana" w:hAnsi="Verdana" w:cs="Calibri"/>
        </w:rPr>
        <w:t>development of our Serious Game</w:t>
      </w:r>
      <w:r w:rsidR="68437F52" w:rsidRPr="75FB344A">
        <w:rPr>
          <w:rFonts w:ascii="Verdana" w:hAnsi="Verdana" w:cs="Calibri"/>
        </w:rPr>
        <w:t xml:space="preserve">. Each playtest will begin with an introduction from a member of the research team explaining the context and purpose of the game and the purpose of the playtest. </w:t>
      </w:r>
      <w:r w:rsidR="47A135DF" w:rsidRPr="75FB344A">
        <w:rPr>
          <w:rFonts w:ascii="Verdana" w:hAnsi="Verdana" w:cs="Calibri"/>
        </w:rPr>
        <w:t>Volunteer participants</w:t>
      </w:r>
      <w:r w:rsidR="10EB1387" w:rsidRPr="75FB344A">
        <w:rPr>
          <w:rFonts w:ascii="Verdana" w:hAnsi="Verdana" w:cs="Calibri"/>
        </w:rPr>
        <w:t xml:space="preserve"> will then be </w:t>
      </w:r>
      <w:r w:rsidR="68437F52" w:rsidRPr="75FB344A">
        <w:rPr>
          <w:rFonts w:ascii="Verdana" w:hAnsi="Verdana" w:cs="Calibri"/>
        </w:rPr>
        <w:t>invited to play</w:t>
      </w:r>
      <w:r w:rsidR="10EB1387" w:rsidRPr="75FB344A">
        <w:rPr>
          <w:rFonts w:ascii="Verdana" w:hAnsi="Verdana" w:cs="Calibri"/>
        </w:rPr>
        <w:t xml:space="preserve"> the game</w:t>
      </w:r>
      <w:r w:rsidR="68437F52" w:rsidRPr="75FB344A">
        <w:rPr>
          <w:rFonts w:ascii="Verdana" w:hAnsi="Verdana" w:cs="Calibri"/>
        </w:rPr>
        <w:t>, with a member of the research team facilitating the activity</w:t>
      </w:r>
      <w:r w:rsidR="39D9F4EF" w:rsidRPr="75FB344A">
        <w:rPr>
          <w:rFonts w:ascii="Verdana" w:hAnsi="Verdana" w:cs="Calibri"/>
        </w:rPr>
        <w:t xml:space="preserve">. </w:t>
      </w:r>
    </w:p>
    <w:p w14:paraId="19217E7C" w14:textId="77777777" w:rsidR="00E35C53" w:rsidRDefault="00E35C53" w:rsidP="00DC4B0F">
      <w:pPr>
        <w:pStyle w:val="paragraph"/>
        <w:spacing w:before="0" w:beforeAutospacing="0" w:after="0" w:afterAutospacing="0" w:line="276" w:lineRule="auto"/>
        <w:rPr>
          <w:rFonts w:ascii="Verdana" w:hAnsi="Verdana" w:cs="Calibri"/>
        </w:rPr>
      </w:pPr>
    </w:p>
    <w:p w14:paraId="75F7B500" w14:textId="77777777" w:rsidR="001D3DB7" w:rsidRDefault="001D3DB7" w:rsidP="00DC4B0F">
      <w:pPr>
        <w:pStyle w:val="paragraph"/>
        <w:spacing w:before="0" w:beforeAutospacing="0" w:after="0" w:afterAutospacing="0" w:line="276" w:lineRule="auto"/>
        <w:rPr>
          <w:rFonts w:ascii="Verdana" w:hAnsi="Verdana" w:cs="Calibri"/>
        </w:rPr>
      </w:pPr>
    </w:p>
    <w:p w14:paraId="43D54171" w14:textId="6A29CE2F" w:rsidR="001D3DB7" w:rsidRPr="00DC4B0F" w:rsidRDefault="00E6351E" w:rsidP="001D3DB7">
      <w:pPr>
        <w:pStyle w:val="paragraph"/>
        <w:spacing w:before="0" w:beforeAutospacing="0" w:after="0" w:afterAutospacing="0" w:line="276" w:lineRule="auto"/>
        <w:textAlignment w:val="baseline"/>
        <w:rPr>
          <w:rStyle w:val="eop"/>
          <w:rFonts w:ascii="Verdana" w:hAnsi="Verdana" w:cs="Calibri"/>
          <w:b/>
        </w:rPr>
      </w:pPr>
      <w:r>
        <w:rPr>
          <w:rStyle w:val="eop"/>
          <w:rFonts w:ascii="Verdana" w:hAnsi="Verdana" w:cs="Calibri"/>
          <w:b/>
        </w:rPr>
        <w:t>How will you use my data</w:t>
      </w:r>
      <w:r w:rsidR="001D3DB7">
        <w:rPr>
          <w:rStyle w:val="eop"/>
          <w:rFonts w:ascii="Verdana" w:hAnsi="Verdana" w:cs="Calibri"/>
          <w:b/>
        </w:rPr>
        <w:t>?</w:t>
      </w:r>
    </w:p>
    <w:p w14:paraId="6664CB39" w14:textId="77777777" w:rsidR="001D3DB7" w:rsidRDefault="001D3DB7" w:rsidP="00DC4B0F">
      <w:pPr>
        <w:pStyle w:val="paragraph"/>
        <w:spacing w:before="0" w:beforeAutospacing="0" w:after="0" w:afterAutospacing="0" w:line="276" w:lineRule="auto"/>
        <w:rPr>
          <w:rFonts w:ascii="Verdana" w:hAnsi="Verdana" w:cs="Calibri"/>
        </w:rPr>
      </w:pPr>
    </w:p>
    <w:p w14:paraId="61E0EA2C" w14:textId="33FFFE05" w:rsidR="002929E0" w:rsidRDefault="002929E0" w:rsidP="001D3DB7">
      <w:pPr>
        <w:spacing w:after="0" w:line="276" w:lineRule="auto"/>
        <w:rPr>
          <w:rFonts w:ascii="Verdana" w:eastAsia="Calibri" w:hAnsi="Verdana" w:cs="Calibri"/>
          <w:sz w:val="24"/>
          <w:szCs w:val="24"/>
        </w:rPr>
      </w:pPr>
      <w:r w:rsidRPr="002929E0">
        <w:rPr>
          <w:rFonts w:ascii="Verdana" w:eastAsia="Calibri" w:hAnsi="Verdana" w:cs="Calibri"/>
          <w:sz w:val="24"/>
          <w:szCs w:val="24"/>
        </w:rPr>
        <w:t xml:space="preserve">Information gained from this event will be used to inform </w:t>
      </w:r>
      <w:r>
        <w:rPr>
          <w:rFonts w:ascii="Verdana" w:eastAsia="Calibri" w:hAnsi="Verdana" w:cs="Calibri"/>
          <w:sz w:val="24"/>
          <w:szCs w:val="24"/>
        </w:rPr>
        <w:t xml:space="preserve">further development and iterations of the Serious </w:t>
      </w:r>
      <w:r w:rsidR="001E581E">
        <w:rPr>
          <w:rFonts w:ascii="Verdana" w:eastAsia="Calibri" w:hAnsi="Verdana" w:cs="Calibri"/>
          <w:sz w:val="24"/>
          <w:szCs w:val="24"/>
        </w:rPr>
        <w:t>Game</w:t>
      </w:r>
      <w:r w:rsidR="002B6981">
        <w:rPr>
          <w:rFonts w:ascii="Verdana" w:eastAsia="Calibri" w:hAnsi="Verdana" w:cs="Calibri"/>
          <w:sz w:val="24"/>
          <w:szCs w:val="24"/>
        </w:rPr>
        <w:t>.</w:t>
      </w:r>
    </w:p>
    <w:p w14:paraId="47375CC3" w14:textId="77777777" w:rsidR="002B6981" w:rsidRDefault="002B6981" w:rsidP="001D3DB7">
      <w:pPr>
        <w:spacing w:after="0" w:line="276" w:lineRule="auto"/>
        <w:rPr>
          <w:rFonts w:ascii="Verdana" w:eastAsia="Calibri" w:hAnsi="Verdana" w:cs="Calibri"/>
          <w:sz w:val="24"/>
          <w:szCs w:val="24"/>
        </w:rPr>
      </w:pPr>
    </w:p>
    <w:p w14:paraId="3E27E314" w14:textId="1EB524ED" w:rsidR="00E35C53" w:rsidRPr="001D3DB7" w:rsidRDefault="007635C2" w:rsidP="001D3DB7">
      <w:pPr>
        <w:spacing w:after="0" w:line="276" w:lineRule="auto"/>
        <w:rPr>
          <w:rFonts w:ascii="Verdana" w:eastAsia="Calibri" w:hAnsi="Verdana" w:cs="Calibri"/>
          <w:sz w:val="24"/>
          <w:szCs w:val="24"/>
        </w:rPr>
      </w:pPr>
      <w:r>
        <w:rPr>
          <w:rFonts w:ascii="Verdana" w:eastAsia="Calibri" w:hAnsi="Verdana" w:cs="Calibri"/>
          <w:sz w:val="24"/>
          <w:szCs w:val="24"/>
        </w:rPr>
        <w:t>Please be assured that we will never ask you to disclose any information that might be considered sensitive or damaging to you</w:t>
      </w:r>
      <w:r w:rsidR="0049323D">
        <w:rPr>
          <w:rFonts w:ascii="Verdana" w:eastAsia="Calibri" w:hAnsi="Verdana" w:cs="Calibri"/>
          <w:sz w:val="24"/>
          <w:szCs w:val="24"/>
        </w:rPr>
        <w:t xml:space="preserve"> as an individual or the o</w:t>
      </w:r>
      <w:r>
        <w:rPr>
          <w:rFonts w:ascii="Verdana" w:eastAsia="Calibri" w:hAnsi="Verdana" w:cs="Calibri"/>
          <w:sz w:val="24"/>
          <w:szCs w:val="24"/>
        </w:rPr>
        <w:t>rganisation</w:t>
      </w:r>
      <w:r w:rsidR="0049323D">
        <w:rPr>
          <w:rFonts w:ascii="Verdana" w:eastAsia="Calibri" w:hAnsi="Verdana" w:cs="Calibri"/>
          <w:sz w:val="24"/>
          <w:szCs w:val="24"/>
        </w:rPr>
        <w:t xml:space="preserve"> in which you work</w:t>
      </w:r>
      <w:r>
        <w:rPr>
          <w:rFonts w:ascii="Verdana" w:eastAsia="Calibri" w:hAnsi="Verdana" w:cs="Calibri"/>
          <w:sz w:val="24"/>
          <w:szCs w:val="24"/>
        </w:rPr>
        <w:t xml:space="preserve">. </w:t>
      </w:r>
      <w:r w:rsidR="00E35C53" w:rsidRPr="00DC4B0F">
        <w:rPr>
          <w:rFonts w:ascii="Verdana" w:eastAsia="Calibri" w:hAnsi="Verdana" w:cs="Calibri"/>
          <w:sz w:val="24"/>
          <w:szCs w:val="24"/>
        </w:rPr>
        <w:t>We advise participants not to share commercially sensitive information during the events and we request that participants do not relay the specifics of discussions during the event to others outside the participant group.</w:t>
      </w:r>
    </w:p>
    <w:p w14:paraId="627C431B" w14:textId="77777777" w:rsidR="003D418B" w:rsidRPr="00DC4B0F" w:rsidRDefault="003D418B" w:rsidP="00DC4B0F">
      <w:pPr>
        <w:pStyle w:val="paragraph"/>
        <w:spacing w:before="0" w:beforeAutospacing="0" w:after="0" w:afterAutospacing="0" w:line="276" w:lineRule="auto"/>
        <w:textAlignment w:val="baseline"/>
        <w:rPr>
          <w:rStyle w:val="eop"/>
          <w:rFonts w:ascii="Verdana" w:hAnsi="Verdana" w:cs="Calibri"/>
        </w:rPr>
      </w:pPr>
    </w:p>
    <w:p w14:paraId="54274C9B" w14:textId="0785659D" w:rsidR="003D418B" w:rsidRPr="00DC4B0F" w:rsidRDefault="6C91751F" w:rsidP="1A7C3B5C">
      <w:pPr>
        <w:pStyle w:val="paragraph"/>
        <w:spacing w:before="0" w:beforeAutospacing="0" w:after="0" w:afterAutospacing="0" w:line="276" w:lineRule="auto"/>
        <w:textAlignment w:val="baseline"/>
        <w:rPr>
          <w:rStyle w:val="Hyperlink"/>
          <w:rFonts w:ascii="Verdana" w:hAnsi="Verdana" w:cs="Calibri"/>
          <w:color w:val="auto"/>
        </w:rPr>
      </w:pPr>
      <w:r w:rsidRPr="75FB344A">
        <w:rPr>
          <w:rStyle w:val="eop"/>
          <w:rFonts w:ascii="Verdana" w:hAnsi="Verdana" w:cs="Calibri"/>
        </w:rPr>
        <w:t>All</w:t>
      </w:r>
      <w:r w:rsidR="22BC0EBD" w:rsidRPr="75FB344A">
        <w:rPr>
          <w:rStyle w:val="eop"/>
          <w:rFonts w:ascii="Verdana" w:hAnsi="Verdana" w:cs="Calibri"/>
        </w:rPr>
        <w:t xml:space="preserve"> data collected </w:t>
      </w:r>
      <w:r w:rsidRPr="75FB344A">
        <w:rPr>
          <w:rStyle w:val="eop"/>
          <w:rFonts w:ascii="Verdana" w:hAnsi="Verdana" w:cs="Calibri"/>
        </w:rPr>
        <w:t xml:space="preserve">during the event </w:t>
      </w:r>
      <w:r w:rsidR="22BC0EBD" w:rsidRPr="75FB344A">
        <w:rPr>
          <w:rStyle w:val="eop"/>
          <w:rFonts w:ascii="Verdana" w:hAnsi="Verdana" w:cs="Calibri"/>
        </w:rPr>
        <w:t>will be anonymised</w:t>
      </w:r>
      <w:r w:rsidR="7147D497" w:rsidRPr="75FB344A">
        <w:rPr>
          <w:rStyle w:val="eop"/>
          <w:rFonts w:ascii="Verdana" w:hAnsi="Verdana" w:cs="Calibri"/>
        </w:rPr>
        <w:t xml:space="preserve"> and archived as part of the research process</w:t>
      </w:r>
      <w:r w:rsidR="2723D83F" w:rsidRPr="75FB344A">
        <w:rPr>
          <w:rStyle w:val="eop"/>
          <w:rFonts w:ascii="Verdana" w:hAnsi="Verdana" w:cs="Calibri"/>
        </w:rPr>
        <w:t xml:space="preserve">, </w:t>
      </w:r>
      <w:r w:rsidR="7147D497" w:rsidRPr="75FB344A">
        <w:rPr>
          <w:rStyle w:val="eop"/>
          <w:rFonts w:ascii="Verdana" w:hAnsi="Verdana" w:cs="Calibri"/>
        </w:rPr>
        <w:t>as</w:t>
      </w:r>
      <w:r w:rsidR="2723D83F" w:rsidRPr="75FB344A">
        <w:rPr>
          <w:rStyle w:val="eop"/>
          <w:rFonts w:ascii="Verdana" w:hAnsi="Verdana" w:cs="Calibri"/>
        </w:rPr>
        <w:t xml:space="preserve"> is required by the project funder, the </w:t>
      </w:r>
      <w:r w:rsidR="22BC0EBD" w:rsidRPr="75FB344A">
        <w:rPr>
          <w:rStyle w:val="eop"/>
          <w:rFonts w:ascii="Verdana" w:hAnsi="Verdana" w:cs="Calibri"/>
        </w:rPr>
        <w:t>Economic and Social Research Council (ESRC)</w:t>
      </w:r>
      <w:r w:rsidR="7147D497" w:rsidRPr="75FB344A">
        <w:rPr>
          <w:rStyle w:val="eop"/>
          <w:rFonts w:ascii="Verdana" w:hAnsi="Verdana" w:cs="Calibri"/>
        </w:rPr>
        <w:t xml:space="preserve">. Anonymised data will be uploaded to </w:t>
      </w:r>
      <w:r w:rsidR="22BC0EBD" w:rsidRPr="75FB344A">
        <w:rPr>
          <w:rStyle w:val="eop"/>
          <w:rFonts w:ascii="Verdana" w:hAnsi="Verdana" w:cs="Calibri"/>
        </w:rPr>
        <w:t xml:space="preserve">the </w:t>
      </w:r>
      <w:bookmarkStart w:id="2" w:name="_Int_wkjfBcYC"/>
      <w:r w:rsidR="22BC0EBD" w:rsidRPr="75FB344A">
        <w:rPr>
          <w:rStyle w:val="eop"/>
          <w:rFonts w:ascii="Verdana" w:hAnsi="Verdana" w:cs="Calibri"/>
        </w:rPr>
        <w:t>UK</w:t>
      </w:r>
      <w:bookmarkEnd w:id="2"/>
      <w:r w:rsidR="22BC0EBD" w:rsidRPr="75FB344A">
        <w:rPr>
          <w:rStyle w:val="eop"/>
          <w:rFonts w:ascii="Verdana" w:hAnsi="Verdana" w:cs="Calibri"/>
        </w:rPr>
        <w:t xml:space="preserve"> Data Service</w:t>
      </w:r>
      <w:r w:rsidR="7147D497" w:rsidRPr="75FB344A">
        <w:rPr>
          <w:rStyle w:val="eop"/>
          <w:rFonts w:ascii="Verdana" w:hAnsi="Verdana" w:cs="Calibri"/>
        </w:rPr>
        <w:t>, which is</w:t>
      </w:r>
      <w:r w:rsidR="22BC0EBD" w:rsidRPr="75FB344A">
        <w:rPr>
          <w:rStyle w:val="eop"/>
          <w:rFonts w:ascii="Verdana" w:hAnsi="Verdana" w:cs="Calibri"/>
        </w:rPr>
        <w:t xml:space="preserve"> a database of anonymised outputs from previous ESRC-funded projects, which is accessible to fellow researchers. Your anonymised data will only be shared on this database with your consent. For further information, please see </w:t>
      </w:r>
      <w:hyperlink r:id="rId10">
        <w:r w:rsidR="22BC0EBD" w:rsidRPr="75FB344A">
          <w:rPr>
            <w:rStyle w:val="Hyperlink"/>
            <w:rFonts w:ascii="Verdana" w:hAnsi="Verdana" w:cs="Calibri"/>
            <w:color w:val="auto"/>
          </w:rPr>
          <w:t>https://ukdataservice.ac.uk/about</w:t>
        </w:r>
      </w:hyperlink>
      <w:r w:rsidR="51AF42CD" w:rsidRPr="75FB344A">
        <w:rPr>
          <w:rStyle w:val="Hyperlink"/>
          <w:rFonts w:ascii="Verdana" w:hAnsi="Verdana" w:cs="Calibri"/>
          <w:color w:val="auto"/>
        </w:rPr>
        <w:t xml:space="preserve"> </w:t>
      </w:r>
    </w:p>
    <w:p w14:paraId="139B95E6" w14:textId="77777777" w:rsidR="00213425" w:rsidRDefault="00213425" w:rsidP="00DC4B0F">
      <w:pPr>
        <w:spacing w:after="0" w:line="276" w:lineRule="auto"/>
        <w:rPr>
          <w:rFonts w:ascii="Verdana" w:eastAsia="Calibri" w:hAnsi="Verdana" w:cs="Calibri"/>
          <w:sz w:val="24"/>
          <w:szCs w:val="24"/>
        </w:rPr>
      </w:pPr>
    </w:p>
    <w:p w14:paraId="35E1B1CA" w14:textId="20BCB1AD" w:rsidR="003D418B" w:rsidRPr="00DC4B0F" w:rsidRDefault="22BC0EBD" w:rsidP="00DC4B0F">
      <w:pPr>
        <w:spacing w:after="0" w:line="276" w:lineRule="auto"/>
        <w:rPr>
          <w:rFonts w:ascii="Verdana" w:eastAsia="Calibri" w:hAnsi="Verdana" w:cs="Calibri"/>
          <w:sz w:val="24"/>
          <w:szCs w:val="24"/>
        </w:rPr>
      </w:pPr>
      <w:r w:rsidRPr="75FB344A">
        <w:rPr>
          <w:rFonts w:ascii="Verdana" w:eastAsia="Calibri" w:hAnsi="Verdana" w:cs="Calibri"/>
          <w:sz w:val="24"/>
          <w:szCs w:val="24"/>
        </w:rPr>
        <w:t xml:space="preserve">All information shall be collected for the sole use by named researchers on the project, for the sole purpose of the project, </w:t>
      </w:r>
      <w:r w:rsidR="25B7D160" w:rsidRPr="75FB344A">
        <w:rPr>
          <w:rFonts w:ascii="Verdana" w:eastAsia="Calibri" w:hAnsi="Verdana" w:cs="Calibri"/>
          <w:sz w:val="24"/>
          <w:szCs w:val="24"/>
        </w:rPr>
        <w:t>(</w:t>
      </w:r>
      <w:r w:rsidR="42A44B2E" w:rsidRPr="75FB344A">
        <w:rPr>
          <w:rFonts w:ascii="Verdana" w:eastAsia="Calibri" w:hAnsi="Verdana" w:cs="Calibri"/>
          <w:sz w:val="24"/>
          <w:szCs w:val="24"/>
        </w:rPr>
        <w:t>See</w:t>
      </w:r>
      <w:r w:rsidR="25B7D160" w:rsidRPr="75FB344A">
        <w:rPr>
          <w:rFonts w:ascii="Verdana" w:eastAsia="Calibri" w:hAnsi="Verdana" w:cs="Calibri"/>
          <w:sz w:val="24"/>
          <w:szCs w:val="24"/>
        </w:rPr>
        <w:t xml:space="preserve"> above)</w:t>
      </w:r>
      <w:r w:rsidRPr="75FB344A">
        <w:rPr>
          <w:rFonts w:ascii="Verdana" w:eastAsia="Calibri" w:hAnsi="Verdana" w:cs="Calibri"/>
          <w:sz w:val="24"/>
          <w:szCs w:val="24"/>
        </w:rPr>
        <w:t xml:space="preserve">. Information shall be anonymised on receipt and stored safely within University of Stirling servers with access limited to project personnel only. </w:t>
      </w:r>
      <w:r w:rsidR="187966FD" w:rsidRPr="75FB344A">
        <w:rPr>
          <w:rFonts w:ascii="Verdana" w:eastAsia="Calibri" w:hAnsi="Verdana" w:cs="Calibri"/>
          <w:sz w:val="24"/>
          <w:szCs w:val="24"/>
        </w:rPr>
        <w:t>Once the research is complete</w:t>
      </w:r>
      <w:r w:rsidR="18FD991F" w:rsidRPr="75FB344A">
        <w:rPr>
          <w:rFonts w:ascii="Verdana" w:eastAsia="Calibri" w:hAnsi="Verdana" w:cs="Calibri"/>
          <w:sz w:val="24"/>
          <w:szCs w:val="24"/>
        </w:rPr>
        <w:t>,</w:t>
      </w:r>
      <w:r w:rsidR="187966FD" w:rsidRPr="75FB344A">
        <w:rPr>
          <w:rFonts w:ascii="Verdana" w:eastAsia="Calibri" w:hAnsi="Verdana" w:cs="Calibri"/>
          <w:sz w:val="24"/>
          <w:szCs w:val="24"/>
        </w:rPr>
        <w:t xml:space="preserve"> anonymised </w:t>
      </w:r>
      <w:r w:rsidR="1EDFFD61" w:rsidRPr="75FB344A">
        <w:rPr>
          <w:rFonts w:ascii="Verdana" w:eastAsia="Calibri" w:hAnsi="Verdana" w:cs="Calibri"/>
          <w:sz w:val="24"/>
          <w:szCs w:val="24"/>
        </w:rPr>
        <w:t>data will be archived</w:t>
      </w:r>
      <w:r w:rsidR="48C09411" w:rsidRPr="75FB344A">
        <w:rPr>
          <w:rFonts w:ascii="Verdana" w:eastAsia="Calibri" w:hAnsi="Verdana" w:cs="Calibri"/>
          <w:sz w:val="24"/>
          <w:szCs w:val="24"/>
        </w:rPr>
        <w:t xml:space="preserve"> in </w:t>
      </w:r>
      <w:r w:rsidR="48C09411" w:rsidRPr="75FB344A">
        <w:rPr>
          <w:rFonts w:ascii="Verdana" w:eastAsia="Calibri" w:hAnsi="Verdana" w:cs="Calibri"/>
          <w:sz w:val="24"/>
          <w:szCs w:val="24"/>
        </w:rPr>
        <w:lastRenderedPageBreak/>
        <w:t>accordance with University of Stirling Data Management protocols</w:t>
      </w:r>
      <w:r w:rsidR="1EDFFD61" w:rsidRPr="75FB344A">
        <w:rPr>
          <w:rFonts w:ascii="Verdana" w:eastAsia="Calibri" w:hAnsi="Verdana" w:cs="Calibri"/>
          <w:sz w:val="24"/>
          <w:szCs w:val="24"/>
        </w:rPr>
        <w:t xml:space="preserve">. </w:t>
      </w:r>
      <w:r w:rsidRPr="75FB344A">
        <w:rPr>
          <w:rFonts w:ascii="Verdana" w:eastAsia="Calibri" w:hAnsi="Verdana" w:cs="Calibri"/>
          <w:sz w:val="24"/>
          <w:szCs w:val="24"/>
        </w:rPr>
        <w:t>Information will not be distributed to third parties, (including other project partners), without prior express written consent</w:t>
      </w:r>
      <w:r w:rsidR="281306AA" w:rsidRPr="75FB344A">
        <w:rPr>
          <w:rFonts w:ascii="Verdana" w:eastAsia="Calibri" w:hAnsi="Verdana" w:cs="Calibri"/>
          <w:sz w:val="24"/>
          <w:szCs w:val="24"/>
        </w:rPr>
        <w:t>.</w:t>
      </w:r>
    </w:p>
    <w:p w14:paraId="079F3303" w14:textId="745BA389" w:rsidR="00496B8D" w:rsidRPr="00DC4B0F" w:rsidRDefault="00496B8D" w:rsidP="00DC4B0F">
      <w:pPr>
        <w:spacing w:after="0" w:line="276" w:lineRule="auto"/>
        <w:rPr>
          <w:rFonts w:ascii="Verdana" w:eastAsia="Calibri" w:hAnsi="Verdana" w:cs="Calibri"/>
          <w:b/>
          <w:bCs/>
          <w:sz w:val="24"/>
          <w:szCs w:val="24"/>
        </w:rPr>
      </w:pPr>
    </w:p>
    <w:p w14:paraId="4ABC4C1B" w14:textId="77777777" w:rsidR="00F44ED3" w:rsidRPr="00DC4B0F" w:rsidRDefault="00F44ED3" w:rsidP="00F44ED3">
      <w:pPr>
        <w:pStyle w:val="paragraph"/>
        <w:spacing w:before="0" w:beforeAutospacing="0" w:after="0" w:afterAutospacing="0" w:line="276" w:lineRule="auto"/>
        <w:rPr>
          <w:rStyle w:val="eop"/>
          <w:rFonts w:ascii="Verdana" w:hAnsi="Verdana" w:cs="Calibri"/>
        </w:rPr>
      </w:pPr>
      <w:r>
        <w:rPr>
          <w:rStyle w:val="eop"/>
          <w:rFonts w:ascii="Verdana" w:hAnsi="Verdana" w:cs="Calibri"/>
        </w:rPr>
        <w:t xml:space="preserve">Detailed information </w:t>
      </w:r>
      <w:r w:rsidRPr="00DC4B0F">
        <w:rPr>
          <w:rStyle w:val="eop"/>
          <w:rFonts w:ascii="Verdana" w:hAnsi="Verdana" w:cs="Calibri"/>
        </w:rPr>
        <w:t xml:space="preserve">about how </w:t>
      </w:r>
      <w:r>
        <w:rPr>
          <w:rStyle w:val="eop"/>
          <w:rFonts w:ascii="Verdana" w:hAnsi="Verdana" w:cs="Calibri"/>
        </w:rPr>
        <w:t>we will manage your</w:t>
      </w:r>
      <w:r w:rsidRPr="00DC4B0F">
        <w:rPr>
          <w:rStyle w:val="eop"/>
          <w:rFonts w:ascii="Verdana" w:hAnsi="Verdana" w:cs="Calibri"/>
        </w:rPr>
        <w:t xml:space="preserve"> personal data and your rights under GDPR (General Data Protection Regulation) legislation, can be found in the Data Management Information Sheet you have been given. </w:t>
      </w:r>
    </w:p>
    <w:p w14:paraId="4029742D" w14:textId="77777777" w:rsidR="00F35205" w:rsidRDefault="00F35205" w:rsidP="00DC4B0F">
      <w:pPr>
        <w:spacing w:after="0" w:line="276" w:lineRule="auto"/>
        <w:rPr>
          <w:rFonts w:ascii="Verdana" w:eastAsia="Calibri" w:hAnsi="Verdana" w:cs="Calibri"/>
          <w:b/>
          <w:bCs/>
          <w:sz w:val="24"/>
          <w:szCs w:val="24"/>
        </w:rPr>
      </w:pPr>
    </w:p>
    <w:p w14:paraId="6D8FC93A" w14:textId="77777777" w:rsidR="00662ED7" w:rsidRPr="00DC4B0F" w:rsidRDefault="00662ED7" w:rsidP="00DC4B0F">
      <w:pPr>
        <w:spacing w:after="0" w:line="276" w:lineRule="auto"/>
        <w:rPr>
          <w:rFonts w:ascii="Verdana" w:eastAsia="Calibri" w:hAnsi="Verdana" w:cs="Calibri"/>
          <w:b/>
          <w:bCs/>
          <w:sz w:val="24"/>
          <w:szCs w:val="24"/>
        </w:rPr>
      </w:pPr>
    </w:p>
    <w:p w14:paraId="64E1D14A" w14:textId="03B2226F" w:rsidR="00496B8D" w:rsidRPr="0072181D" w:rsidRDefault="0072181D" w:rsidP="0072181D">
      <w:pPr>
        <w:pStyle w:val="paragraph"/>
        <w:spacing w:before="0" w:beforeAutospacing="0" w:after="240" w:afterAutospacing="0"/>
        <w:jc w:val="both"/>
        <w:textAlignment w:val="baseline"/>
        <w:rPr>
          <w:rFonts w:ascii="Avenir Next LT Pro Demi" w:eastAsiaTheme="minorEastAsia" w:hAnsi="Avenir Next LT Pro Demi" w:cstheme="minorBidi"/>
          <w:bCs/>
          <w:sz w:val="28"/>
          <w:szCs w:val="28"/>
          <w:lang w:eastAsia="en-US"/>
        </w:rPr>
      </w:pPr>
      <w:r w:rsidRPr="00315347">
        <w:rPr>
          <w:rStyle w:val="normaltextrun"/>
          <w:rFonts w:ascii="Avenir Next LT Pro Demi" w:eastAsiaTheme="minorEastAsia" w:hAnsi="Avenir Next LT Pro Demi" w:cstheme="minorBidi"/>
          <w:bCs/>
          <w:sz w:val="28"/>
          <w:szCs w:val="28"/>
          <w:lang w:eastAsia="en-US"/>
        </w:rPr>
        <w:t>Are there any potential risks in taking part?</w:t>
      </w:r>
    </w:p>
    <w:p w14:paraId="34AD9638" w14:textId="2987B98D" w:rsidR="00496B8D" w:rsidRDefault="00496B8D" w:rsidP="00DC4B0F">
      <w:pPr>
        <w:spacing w:after="0" w:line="276" w:lineRule="auto"/>
        <w:rPr>
          <w:rFonts w:ascii="Verdana" w:eastAsia="Calibri" w:hAnsi="Verdana" w:cs="Calibri"/>
          <w:sz w:val="24"/>
          <w:szCs w:val="24"/>
        </w:rPr>
      </w:pPr>
      <w:r w:rsidRPr="00DC4B0F">
        <w:rPr>
          <w:rFonts w:ascii="Verdana" w:eastAsia="Calibri" w:hAnsi="Verdana" w:cs="Calibri"/>
          <w:sz w:val="24"/>
          <w:szCs w:val="24"/>
        </w:rPr>
        <w:t xml:space="preserve">We do not anticipate any risks involved in this phase of the study. </w:t>
      </w:r>
    </w:p>
    <w:p w14:paraId="44AEAC6F" w14:textId="5D74ECFF" w:rsidR="00D9485F" w:rsidRPr="00DC4B0F" w:rsidRDefault="007638E4" w:rsidP="00DC4B0F">
      <w:pPr>
        <w:spacing w:after="0" w:line="276" w:lineRule="auto"/>
        <w:rPr>
          <w:rFonts w:ascii="Verdana" w:eastAsia="Calibri" w:hAnsi="Verdana" w:cs="Calibri"/>
          <w:sz w:val="24"/>
          <w:szCs w:val="24"/>
        </w:rPr>
      </w:pPr>
      <w:r>
        <w:rPr>
          <w:rFonts w:ascii="Verdana" w:eastAsia="Calibri" w:hAnsi="Verdana" w:cs="Calibri"/>
          <w:sz w:val="24"/>
          <w:szCs w:val="24"/>
        </w:rPr>
        <w:br/>
      </w:r>
      <w:r w:rsidR="00186951">
        <w:rPr>
          <w:rFonts w:ascii="Verdana" w:eastAsia="Calibri" w:hAnsi="Verdana" w:cs="Calibri"/>
          <w:sz w:val="24"/>
          <w:szCs w:val="24"/>
        </w:rPr>
        <w:t xml:space="preserve">All events arranged by the DesHCA project will </w:t>
      </w:r>
      <w:proofErr w:type="gramStart"/>
      <w:r w:rsidR="00186951">
        <w:rPr>
          <w:rFonts w:ascii="Verdana" w:eastAsia="Calibri" w:hAnsi="Verdana" w:cs="Calibri"/>
          <w:sz w:val="24"/>
          <w:szCs w:val="24"/>
        </w:rPr>
        <w:t>take into account</w:t>
      </w:r>
      <w:proofErr w:type="gramEnd"/>
      <w:r w:rsidR="00186951">
        <w:rPr>
          <w:rFonts w:ascii="Verdana" w:eastAsia="Calibri" w:hAnsi="Verdana" w:cs="Calibri"/>
          <w:sz w:val="24"/>
          <w:szCs w:val="24"/>
        </w:rPr>
        <w:t xml:space="preserve"> the current guidance around COVID-19</w:t>
      </w:r>
    </w:p>
    <w:p w14:paraId="604E767B" w14:textId="77777777" w:rsidR="00F35205" w:rsidRPr="00DC4B0F" w:rsidRDefault="00F35205" w:rsidP="00DC4B0F">
      <w:pPr>
        <w:spacing w:after="0" w:line="276" w:lineRule="auto"/>
        <w:rPr>
          <w:rFonts w:ascii="Verdana" w:eastAsia="Calibri" w:hAnsi="Verdana" w:cs="Calibri"/>
          <w:sz w:val="24"/>
          <w:szCs w:val="24"/>
        </w:rPr>
      </w:pPr>
    </w:p>
    <w:p w14:paraId="315B663C" w14:textId="4C081EB2" w:rsidR="00856B47" w:rsidRPr="00EF1B62" w:rsidRDefault="00EF1B62" w:rsidP="00EF1B62">
      <w:pPr>
        <w:pStyle w:val="paragraph"/>
        <w:spacing w:before="0" w:beforeAutospacing="0" w:after="240" w:afterAutospacing="0"/>
        <w:jc w:val="both"/>
        <w:textAlignment w:val="baseline"/>
        <w:rPr>
          <w:rFonts w:ascii="Avenir Next LT Pro Demi" w:eastAsiaTheme="minorEastAsia" w:hAnsi="Avenir Next LT Pro Demi" w:cstheme="minorBidi"/>
          <w:bCs/>
          <w:sz w:val="28"/>
          <w:szCs w:val="28"/>
          <w:lang w:eastAsia="en-US"/>
        </w:rPr>
      </w:pPr>
      <w:r w:rsidRPr="00315347">
        <w:rPr>
          <w:rStyle w:val="normaltextrun"/>
          <w:rFonts w:ascii="Avenir Next LT Pro Demi" w:eastAsiaTheme="minorEastAsia" w:hAnsi="Avenir Next LT Pro Demi" w:cstheme="minorBidi"/>
          <w:bCs/>
          <w:sz w:val="28"/>
          <w:szCs w:val="28"/>
          <w:lang w:eastAsia="en-US"/>
        </w:rPr>
        <w:t>Are there any benefits in taking part?</w:t>
      </w:r>
    </w:p>
    <w:p w14:paraId="6C2436B7" w14:textId="04555CB2" w:rsidR="00856B47" w:rsidRPr="00DC4B0F" w:rsidRDefault="00C84F3B" w:rsidP="00DC4B0F">
      <w:pPr>
        <w:spacing w:after="0" w:line="276" w:lineRule="auto"/>
        <w:rPr>
          <w:rFonts w:ascii="Verdana" w:eastAsia="Calibri" w:hAnsi="Verdana" w:cs="Calibri"/>
          <w:sz w:val="24"/>
          <w:szCs w:val="24"/>
        </w:rPr>
      </w:pPr>
      <w:r w:rsidRPr="75FB344A">
        <w:rPr>
          <w:rFonts w:ascii="Verdana" w:eastAsia="Calibri" w:hAnsi="Verdana" w:cs="Calibri"/>
          <w:sz w:val="24"/>
          <w:szCs w:val="24"/>
        </w:rPr>
        <w:t xml:space="preserve">There are no direct benefits from taking part in this research. However, we hope that you will find it an enjoyable experience, and your contribution will be of </w:t>
      </w:r>
      <w:bookmarkStart w:id="3" w:name="_Int_tu7iwhiE"/>
      <w:r w:rsidRPr="75FB344A">
        <w:rPr>
          <w:rFonts w:ascii="Verdana" w:eastAsia="Calibri" w:hAnsi="Verdana" w:cs="Calibri"/>
          <w:sz w:val="24"/>
          <w:szCs w:val="24"/>
        </w:rPr>
        <w:t>great value</w:t>
      </w:r>
      <w:bookmarkEnd w:id="3"/>
      <w:r w:rsidRPr="75FB344A">
        <w:rPr>
          <w:rFonts w:ascii="Verdana" w:eastAsia="Calibri" w:hAnsi="Verdana" w:cs="Calibri"/>
          <w:sz w:val="24"/>
          <w:szCs w:val="24"/>
        </w:rPr>
        <w:t xml:space="preserve"> to our work.</w:t>
      </w:r>
    </w:p>
    <w:p w14:paraId="624BFED5" w14:textId="77777777" w:rsidR="00C84F3B" w:rsidRPr="00DC4B0F" w:rsidRDefault="00C84F3B" w:rsidP="00DC4B0F">
      <w:pPr>
        <w:spacing w:after="0" w:line="276" w:lineRule="auto"/>
        <w:rPr>
          <w:rFonts w:ascii="Verdana" w:eastAsia="Calibri" w:hAnsi="Verdana" w:cs="Calibri"/>
          <w:sz w:val="24"/>
          <w:szCs w:val="24"/>
        </w:rPr>
      </w:pPr>
    </w:p>
    <w:p w14:paraId="6C569787" w14:textId="77777777" w:rsidR="00C84F3B" w:rsidRPr="00DC4B0F" w:rsidRDefault="00C84F3B" w:rsidP="00DC4B0F">
      <w:pPr>
        <w:spacing w:after="0" w:line="276" w:lineRule="auto"/>
        <w:rPr>
          <w:rFonts w:ascii="Verdana" w:eastAsia="Calibri" w:hAnsi="Verdana" w:cs="Calibri"/>
          <w:sz w:val="24"/>
          <w:szCs w:val="24"/>
        </w:rPr>
      </w:pPr>
    </w:p>
    <w:p w14:paraId="4628C100" w14:textId="2F4ABE24" w:rsidR="00856B47" w:rsidRPr="00DB61F7" w:rsidRDefault="00DB61F7" w:rsidP="00DB61F7">
      <w:pPr>
        <w:pStyle w:val="paragraph"/>
        <w:spacing w:before="0" w:beforeAutospacing="0" w:after="240" w:afterAutospacing="0"/>
        <w:jc w:val="both"/>
        <w:textAlignment w:val="baseline"/>
        <w:rPr>
          <w:rFonts w:ascii="Avenir Next LT Pro Demi" w:eastAsiaTheme="minorEastAsia" w:hAnsi="Avenir Next LT Pro Demi" w:cstheme="minorBidi"/>
          <w:bCs/>
          <w:sz w:val="28"/>
          <w:szCs w:val="28"/>
          <w:lang w:eastAsia="en-US"/>
        </w:rPr>
      </w:pPr>
      <w:r w:rsidRPr="00315347">
        <w:rPr>
          <w:rStyle w:val="normaltextrun"/>
          <w:rFonts w:ascii="Avenir Next LT Pro Demi" w:eastAsiaTheme="minorEastAsia" w:hAnsi="Avenir Next LT Pro Demi" w:cstheme="minorBidi"/>
          <w:bCs/>
          <w:sz w:val="28"/>
          <w:szCs w:val="28"/>
          <w:lang w:eastAsia="en-US"/>
        </w:rPr>
        <w:t>Will the research be published?</w:t>
      </w:r>
    </w:p>
    <w:p w14:paraId="19F90857" w14:textId="6D1A0D7D" w:rsidR="001A3D93" w:rsidRDefault="001A3D93" w:rsidP="00DC4B0F">
      <w:pPr>
        <w:spacing w:after="0" w:line="276" w:lineRule="auto"/>
        <w:rPr>
          <w:rFonts w:ascii="Verdana" w:eastAsia="Calibri" w:hAnsi="Verdana" w:cs="Calibri"/>
          <w:sz w:val="24"/>
          <w:szCs w:val="24"/>
        </w:rPr>
      </w:pPr>
      <w:r w:rsidRPr="76462928">
        <w:rPr>
          <w:rFonts w:ascii="Verdana" w:eastAsia="Calibri" w:hAnsi="Verdana" w:cs="Calibri"/>
          <w:sz w:val="24"/>
          <w:szCs w:val="24"/>
        </w:rPr>
        <w:t xml:space="preserve">Knowledge gained from the event will be used to inform </w:t>
      </w:r>
      <w:r w:rsidR="007064BB" w:rsidRPr="76462928">
        <w:rPr>
          <w:rFonts w:ascii="Verdana" w:eastAsia="Calibri" w:hAnsi="Verdana" w:cs="Calibri"/>
          <w:sz w:val="24"/>
          <w:szCs w:val="24"/>
        </w:rPr>
        <w:t xml:space="preserve">the development of the Serious Game and may be used in other research activities within DesHCA such as future playtests and workshops involving the Serious Game. </w:t>
      </w:r>
    </w:p>
    <w:p w14:paraId="7EB89359" w14:textId="77777777" w:rsidR="001A3D93" w:rsidRDefault="001A3D93" w:rsidP="00DC4B0F">
      <w:pPr>
        <w:spacing w:after="0" w:line="276" w:lineRule="auto"/>
        <w:rPr>
          <w:rFonts w:ascii="Verdana" w:eastAsia="Calibri" w:hAnsi="Verdana" w:cs="Calibri"/>
          <w:sz w:val="24"/>
          <w:szCs w:val="24"/>
        </w:rPr>
      </w:pPr>
    </w:p>
    <w:p w14:paraId="65F3C356" w14:textId="70DF5322" w:rsidR="002A271F" w:rsidRPr="00DC4B0F" w:rsidRDefault="002A271F" w:rsidP="00DC4B0F">
      <w:pPr>
        <w:spacing w:after="0" w:line="276" w:lineRule="auto"/>
        <w:rPr>
          <w:rFonts w:ascii="Verdana" w:eastAsia="Calibri" w:hAnsi="Verdana" w:cs="Calibri"/>
          <w:sz w:val="24"/>
          <w:szCs w:val="24"/>
        </w:rPr>
      </w:pPr>
      <w:r w:rsidRPr="00DC4B0F">
        <w:rPr>
          <w:rFonts w:ascii="Verdana" w:eastAsia="Calibri" w:hAnsi="Verdana" w:cs="Calibri"/>
          <w:sz w:val="24"/>
          <w:szCs w:val="24"/>
        </w:rPr>
        <w:t xml:space="preserve">The </w:t>
      </w:r>
      <w:r w:rsidR="00A8492E">
        <w:rPr>
          <w:rFonts w:ascii="Verdana" w:eastAsia="Calibri" w:hAnsi="Verdana" w:cs="Calibri"/>
          <w:sz w:val="24"/>
          <w:szCs w:val="24"/>
        </w:rPr>
        <w:t>data from this event</w:t>
      </w:r>
      <w:r w:rsidRPr="00DC4B0F">
        <w:rPr>
          <w:rFonts w:ascii="Verdana" w:eastAsia="Calibri" w:hAnsi="Verdana" w:cs="Calibri"/>
          <w:sz w:val="24"/>
          <w:szCs w:val="24"/>
        </w:rPr>
        <w:t xml:space="preserve"> may</w:t>
      </w:r>
      <w:r w:rsidR="00A8492E">
        <w:rPr>
          <w:rFonts w:ascii="Verdana" w:eastAsia="Calibri" w:hAnsi="Verdana" w:cs="Calibri"/>
          <w:sz w:val="24"/>
          <w:szCs w:val="24"/>
        </w:rPr>
        <w:t xml:space="preserve"> also</w:t>
      </w:r>
      <w:r w:rsidRPr="00DC4B0F">
        <w:rPr>
          <w:rFonts w:ascii="Verdana" w:eastAsia="Calibri" w:hAnsi="Verdana" w:cs="Calibri"/>
          <w:sz w:val="24"/>
          <w:szCs w:val="24"/>
        </w:rPr>
        <w:t xml:space="preserve"> be published in a variety of formats including </w:t>
      </w:r>
      <w:r w:rsidR="00A8492E">
        <w:rPr>
          <w:rFonts w:ascii="Verdana" w:eastAsia="Calibri" w:hAnsi="Verdana" w:cs="Calibri"/>
          <w:sz w:val="24"/>
          <w:szCs w:val="24"/>
        </w:rPr>
        <w:t xml:space="preserve">academic </w:t>
      </w:r>
      <w:r w:rsidRPr="00DC4B0F">
        <w:rPr>
          <w:rFonts w:ascii="Verdana" w:eastAsia="Calibri" w:hAnsi="Verdana" w:cs="Calibri"/>
          <w:sz w:val="24"/>
          <w:szCs w:val="24"/>
        </w:rPr>
        <w:t xml:space="preserve">journal articles, conference presentations, </w:t>
      </w:r>
      <w:r w:rsidR="00EB4C41">
        <w:rPr>
          <w:rFonts w:ascii="Verdana" w:eastAsia="Calibri" w:hAnsi="Verdana" w:cs="Calibri"/>
          <w:sz w:val="24"/>
          <w:szCs w:val="24"/>
        </w:rPr>
        <w:t xml:space="preserve">blogs on </w:t>
      </w:r>
      <w:r w:rsidRPr="00DC4B0F">
        <w:rPr>
          <w:rFonts w:ascii="Verdana" w:eastAsia="Calibri" w:hAnsi="Verdana" w:cs="Calibri"/>
          <w:sz w:val="24"/>
          <w:szCs w:val="24"/>
        </w:rPr>
        <w:t xml:space="preserve">the project website, policy briefs, and professional training materials. </w:t>
      </w:r>
      <w:r w:rsidR="00EB4C41">
        <w:rPr>
          <w:rFonts w:ascii="Verdana" w:eastAsia="Calibri" w:hAnsi="Verdana" w:cs="Calibri"/>
          <w:sz w:val="24"/>
          <w:szCs w:val="24"/>
        </w:rPr>
        <w:t xml:space="preserve">Data used in this way will always </w:t>
      </w:r>
      <w:r w:rsidRPr="00DC4B0F">
        <w:rPr>
          <w:rFonts w:ascii="Verdana" w:eastAsia="Calibri" w:hAnsi="Verdana" w:cs="Calibri"/>
          <w:sz w:val="24"/>
          <w:szCs w:val="24"/>
        </w:rPr>
        <w:t xml:space="preserve">be anonymised to protect your identity. </w:t>
      </w:r>
    </w:p>
    <w:p w14:paraId="144E484E" w14:textId="77777777" w:rsidR="002A271F" w:rsidRPr="00DC4B0F" w:rsidRDefault="002A271F" w:rsidP="00DC4B0F">
      <w:pPr>
        <w:spacing w:after="0" w:line="276" w:lineRule="auto"/>
        <w:rPr>
          <w:rFonts w:ascii="Verdana" w:eastAsia="Calibri" w:hAnsi="Verdana" w:cs="Calibri"/>
          <w:sz w:val="24"/>
          <w:szCs w:val="24"/>
        </w:rPr>
      </w:pPr>
    </w:p>
    <w:p w14:paraId="7FD2C712" w14:textId="5399A743" w:rsidR="00856B47" w:rsidRPr="00DC4B0F" w:rsidRDefault="002A271F" w:rsidP="00DC4B0F">
      <w:pPr>
        <w:spacing w:after="0" w:line="276" w:lineRule="auto"/>
        <w:rPr>
          <w:rFonts w:ascii="Verdana" w:eastAsia="Calibri" w:hAnsi="Verdana" w:cs="Calibri"/>
          <w:sz w:val="24"/>
          <w:szCs w:val="24"/>
        </w:rPr>
      </w:pPr>
      <w:r w:rsidRPr="00DC4B0F">
        <w:rPr>
          <w:rFonts w:ascii="Verdana" w:eastAsia="Calibri" w:hAnsi="Verdana" w:cs="Calibri"/>
          <w:sz w:val="24"/>
          <w:szCs w:val="24"/>
        </w:rPr>
        <w:t>The University of Stirling is committed to making research publicly accessible. So, unless funder/publisher requirements prevent us, this research will be shared publicly through our open-access repository, known as STORRE.</w:t>
      </w:r>
      <w:r w:rsidR="00856B47" w:rsidRPr="00DC4B0F">
        <w:rPr>
          <w:rFonts w:ascii="Verdana" w:eastAsia="Calibri" w:hAnsi="Verdana" w:cs="Calibri"/>
          <w:sz w:val="24"/>
          <w:szCs w:val="24"/>
        </w:rPr>
        <w:t xml:space="preserve"> </w:t>
      </w:r>
    </w:p>
    <w:p w14:paraId="2F8A8CFB" w14:textId="77777777" w:rsidR="00F35205" w:rsidRPr="00DC4B0F" w:rsidRDefault="00F35205" w:rsidP="00DC4B0F">
      <w:pPr>
        <w:spacing w:after="0" w:line="276" w:lineRule="auto"/>
        <w:rPr>
          <w:rFonts w:ascii="Verdana" w:eastAsia="Calibri" w:hAnsi="Verdana" w:cs="Calibri"/>
          <w:sz w:val="24"/>
          <w:szCs w:val="24"/>
        </w:rPr>
      </w:pPr>
    </w:p>
    <w:p w14:paraId="499220DE" w14:textId="77777777" w:rsidR="00C84D36" w:rsidRPr="00315347" w:rsidRDefault="00C84D36" w:rsidP="00C84D36">
      <w:pPr>
        <w:pStyle w:val="paragraph"/>
        <w:spacing w:before="0" w:beforeAutospacing="0" w:after="240" w:afterAutospacing="0"/>
        <w:jc w:val="both"/>
        <w:textAlignment w:val="baseline"/>
        <w:rPr>
          <w:rStyle w:val="normaltextrun"/>
          <w:rFonts w:ascii="Avenir Next LT Pro Demi" w:eastAsiaTheme="minorEastAsia" w:hAnsi="Avenir Next LT Pro Demi" w:cstheme="minorBidi"/>
          <w:bCs/>
          <w:sz w:val="28"/>
          <w:szCs w:val="28"/>
          <w:lang w:eastAsia="en-US"/>
        </w:rPr>
      </w:pPr>
      <w:r w:rsidRPr="00315347">
        <w:rPr>
          <w:rStyle w:val="normaltextrun"/>
          <w:rFonts w:ascii="Avenir Next LT Pro Demi" w:eastAsiaTheme="minorEastAsia" w:hAnsi="Avenir Next LT Pro Demi" w:cstheme="minorBidi"/>
          <w:bCs/>
          <w:sz w:val="28"/>
          <w:szCs w:val="28"/>
          <w:lang w:eastAsia="en-US"/>
        </w:rPr>
        <w:lastRenderedPageBreak/>
        <w:t>Who is organising and funding the research?</w:t>
      </w:r>
    </w:p>
    <w:p w14:paraId="005A54BA" w14:textId="41132324" w:rsidR="00C84D36" w:rsidRDefault="00C84D36" w:rsidP="00C84D36">
      <w:pPr>
        <w:spacing w:line="276" w:lineRule="auto"/>
        <w:jc w:val="both"/>
        <w:rPr>
          <w:rFonts w:ascii="Verdana" w:hAnsi="Verdana"/>
          <w:sz w:val="24"/>
          <w:szCs w:val="24"/>
        </w:rPr>
      </w:pPr>
      <w:r w:rsidRPr="75FB344A">
        <w:rPr>
          <w:rFonts w:ascii="Verdana" w:hAnsi="Verdana"/>
          <w:sz w:val="24"/>
          <w:szCs w:val="24"/>
        </w:rPr>
        <w:t xml:space="preserve">The research is funded by the </w:t>
      </w:r>
      <w:r w:rsidR="340F38E6" w:rsidRPr="75FB344A">
        <w:rPr>
          <w:rFonts w:ascii="Verdana" w:hAnsi="Verdana"/>
          <w:sz w:val="24"/>
          <w:szCs w:val="24"/>
        </w:rPr>
        <w:t>UKRI (UK Research and Innovation)</w:t>
      </w:r>
      <w:r w:rsidRPr="75FB344A">
        <w:rPr>
          <w:rFonts w:ascii="Verdana" w:hAnsi="Verdana"/>
          <w:sz w:val="24"/>
          <w:szCs w:val="24"/>
        </w:rPr>
        <w:t xml:space="preserve"> Economic and Social Research Council, as part of their Healthy Ageing Challenge </w:t>
      </w:r>
      <w:r w:rsidR="79407C05" w:rsidRPr="75FB344A">
        <w:rPr>
          <w:rFonts w:ascii="Verdana" w:hAnsi="Verdana"/>
          <w:sz w:val="24"/>
          <w:szCs w:val="24"/>
        </w:rPr>
        <w:t xml:space="preserve">Social Behavioural and Design Research </w:t>
      </w:r>
      <w:r w:rsidR="7CB8F4B4" w:rsidRPr="75FB344A">
        <w:rPr>
          <w:rFonts w:ascii="Verdana" w:hAnsi="Verdana"/>
          <w:sz w:val="24"/>
          <w:szCs w:val="24"/>
        </w:rPr>
        <w:t>Programme.</w:t>
      </w:r>
    </w:p>
    <w:p w14:paraId="49094B20" w14:textId="77777777" w:rsidR="00C84D36" w:rsidRPr="00315347" w:rsidRDefault="00C84D36" w:rsidP="00C84D36">
      <w:pPr>
        <w:spacing w:line="276" w:lineRule="auto"/>
        <w:jc w:val="both"/>
        <w:rPr>
          <w:rFonts w:ascii="Verdana" w:hAnsi="Verdana"/>
          <w:sz w:val="24"/>
          <w:szCs w:val="24"/>
        </w:rPr>
      </w:pPr>
    </w:p>
    <w:p w14:paraId="15D1272E" w14:textId="77777777" w:rsidR="00C84D36" w:rsidRPr="00315347" w:rsidRDefault="00C84D36" w:rsidP="00C84D36">
      <w:pPr>
        <w:pStyle w:val="paragraph"/>
        <w:spacing w:before="0" w:beforeAutospacing="0" w:after="240" w:afterAutospacing="0"/>
        <w:jc w:val="both"/>
        <w:textAlignment w:val="baseline"/>
        <w:rPr>
          <w:rStyle w:val="normaltextrun"/>
          <w:rFonts w:ascii="Avenir Next LT Pro Demi" w:eastAsiaTheme="minorEastAsia" w:hAnsi="Avenir Next LT Pro Demi" w:cstheme="minorBidi"/>
          <w:bCs/>
          <w:sz w:val="28"/>
          <w:szCs w:val="28"/>
          <w:lang w:eastAsia="en-US"/>
        </w:rPr>
      </w:pPr>
      <w:r w:rsidRPr="00315347">
        <w:rPr>
          <w:rStyle w:val="normaltextrun"/>
          <w:rFonts w:ascii="Avenir Next LT Pro Demi" w:eastAsiaTheme="minorEastAsia" w:hAnsi="Avenir Next LT Pro Demi" w:cstheme="minorBidi"/>
          <w:bCs/>
          <w:sz w:val="28"/>
          <w:szCs w:val="28"/>
          <w:lang w:eastAsia="en-US"/>
        </w:rPr>
        <w:t>Who has reviewed this research project?</w:t>
      </w:r>
    </w:p>
    <w:p w14:paraId="7D7CFD57" w14:textId="2D320512" w:rsidR="00C84D36" w:rsidRDefault="00C84D36" w:rsidP="00C84D36">
      <w:pPr>
        <w:spacing w:line="276" w:lineRule="auto"/>
        <w:jc w:val="both"/>
        <w:rPr>
          <w:rFonts w:ascii="Verdana" w:hAnsi="Verdana"/>
          <w:sz w:val="24"/>
          <w:szCs w:val="24"/>
        </w:rPr>
      </w:pPr>
      <w:r w:rsidRPr="00315347">
        <w:rPr>
          <w:rFonts w:ascii="Verdana" w:hAnsi="Verdana"/>
          <w:sz w:val="24"/>
          <w:szCs w:val="24"/>
        </w:rPr>
        <w:t>The ethical approaches of this project have been approved via the University of Stirling General University Ethics Panel.</w:t>
      </w:r>
    </w:p>
    <w:p w14:paraId="3A542805" w14:textId="77777777" w:rsidR="00C84D36" w:rsidRPr="00315347" w:rsidRDefault="00C84D36" w:rsidP="00C84D36">
      <w:pPr>
        <w:spacing w:line="276" w:lineRule="auto"/>
        <w:jc w:val="both"/>
        <w:rPr>
          <w:rFonts w:ascii="Verdana" w:hAnsi="Verdana"/>
          <w:sz w:val="24"/>
          <w:szCs w:val="24"/>
        </w:rPr>
      </w:pPr>
    </w:p>
    <w:p w14:paraId="3F0FE64C" w14:textId="77777777" w:rsidR="00C84D36" w:rsidRPr="00315347" w:rsidRDefault="00C84D36" w:rsidP="00C84D36">
      <w:pPr>
        <w:pStyle w:val="paragraph"/>
        <w:spacing w:before="0" w:beforeAutospacing="0" w:after="240" w:afterAutospacing="0"/>
        <w:jc w:val="both"/>
        <w:textAlignment w:val="baseline"/>
        <w:rPr>
          <w:rStyle w:val="normaltextrun"/>
          <w:rFonts w:ascii="Avenir Next LT Pro Demi" w:eastAsiaTheme="minorEastAsia" w:hAnsi="Avenir Next LT Pro Demi" w:cstheme="minorBidi"/>
          <w:sz w:val="28"/>
          <w:szCs w:val="28"/>
          <w:lang w:eastAsia="en-US"/>
        </w:rPr>
      </w:pPr>
      <w:r w:rsidRPr="00315347">
        <w:rPr>
          <w:rStyle w:val="normaltextrun"/>
          <w:rFonts w:ascii="Avenir Next LT Pro Demi" w:eastAsiaTheme="minorEastAsia" w:hAnsi="Avenir Next LT Pro Demi" w:cstheme="minorBidi"/>
          <w:sz w:val="28"/>
          <w:szCs w:val="28"/>
          <w:lang w:eastAsia="en-US"/>
        </w:rPr>
        <w:t>Who do I contact if I have more questions about the study?</w:t>
      </w:r>
    </w:p>
    <w:p w14:paraId="6002B678" w14:textId="77777777" w:rsidR="00C84D36" w:rsidRPr="00315347" w:rsidRDefault="00C84D36" w:rsidP="00C84D36">
      <w:pPr>
        <w:jc w:val="both"/>
        <w:rPr>
          <w:rFonts w:ascii="Verdana" w:eastAsia="Calibri" w:hAnsi="Verdana" w:cs="Calibri"/>
          <w:sz w:val="24"/>
          <w:szCs w:val="24"/>
        </w:rPr>
      </w:pPr>
      <w:r w:rsidRPr="76462928">
        <w:rPr>
          <w:rFonts w:ascii="Verdana" w:hAnsi="Verdana"/>
          <w:sz w:val="24"/>
          <w:szCs w:val="24"/>
        </w:rPr>
        <w:t>If you would like to discuss the research with someone</w:t>
      </w:r>
      <w:r w:rsidRPr="76462928">
        <w:rPr>
          <w:rFonts w:ascii="Verdana" w:eastAsia="Calibri" w:hAnsi="Verdana" w:cs="Calibri"/>
          <w:sz w:val="24"/>
          <w:szCs w:val="24"/>
        </w:rPr>
        <w:t xml:space="preserve">, please contact the DesHCA research team at </w:t>
      </w:r>
      <w:r w:rsidRPr="76462928">
        <w:rPr>
          <w:rFonts w:ascii="Verdana" w:eastAsia="Calibri" w:hAnsi="Verdana" w:cs="Calibri"/>
          <w:sz w:val="24"/>
          <w:szCs w:val="24"/>
          <w:u w:val="single"/>
        </w:rPr>
        <w:t>deshcaresearch@stir.ac.uk</w:t>
      </w:r>
      <w:r w:rsidRPr="76462928">
        <w:rPr>
          <w:rFonts w:ascii="Verdana" w:eastAsia="Calibri" w:hAnsi="Verdana" w:cs="Calibri"/>
          <w:sz w:val="24"/>
          <w:szCs w:val="24"/>
        </w:rPr>
        <w:t xml:space="preserve"> to receive more information. </w:t>
      </w:r>
    </w:p>
    <w:p w14:paraId="631EF0A9" w14:textId="77777777" w:rsidR="00C84D36" w:rsidRPr="00315347" w:rsidRDefault="00C84D36" w:rsidP="00C84D36">
      <w:pPr>
        <w:spacing w:line="276" w:lineRule="auto"/>
        <w:jc w:val="both"/>
        <w:rPr>
          <w:rFonts w:ascii="Verdana" w:hAnsi="Verdana"/>
          <w:b/>
          <w:bCs/>
          <w:sz w:val="24"/>
          <w:szCs w:val="24"/>
        </w:rPr>
      </w:pPr>
    </w:p>
    <w:p w14:paraId="35035FC8" w14:textId="77777777" w:rsidR="00C84D36" w:rsidRPr="00315347" w:rsidRDefault="00C84D36" w:rsidP="76462928">
      <w:pPr>
        <w:pStyle w:val="paragraph"/>
        <w:spacing w:before="0" w:beforeAutospacing="0" w:after="240" w:afterAutospacing="0"/>
        <w:jc w:val="both"/>
        <w:textAlignment w:val="baseline"/>
        <w:rPr>
          <w:rStyle w:val="normaltextrun"/>
          <w:rFonts w:ascii="Avenir Next LT Pro Demi" w:eastAsiaTheme="minorEastAsia" w:hAnsi="Avenir Next LT Pro Demi" w:cstheme="minorBidi"/>
          <w:sz w:val="28"/>
          <w:szCs w:val="28"/>
          <w:lang w:eastAsia="en-US"/>
        </w:rPr>
      </w:pPr>
      <w:r w:rsidRPr="75FB344A">
        <w:rPr>
          <w:rStyle w:val="normaltextrun"/>
          <w:rFonts w:ascii="Avenir Next LT Pro Demi" w:eastAsiaTheme="minorEastAsia" w:hAnsi="Avenir Next LT Pro Demi" w:cstheme="minorBidi"/>
          <w:sz w:val="28"/>
          <w:szCs w:val="28"/>
          <w:lang w:eastAsia="en-US"/>
        </w:rPr>
        <w:t xml:space="preserve">Who do I contact if I have concerns about this study or </w:t>
      </w:r>
      <w:proofErr w:type="gramStart"/>
      <w:r w:rsidRPr="75FB344A">
        <w:rPr>
          <w:rStyle w:val="normaltextrun"/>
          <w:rFonts w:ascii="Avenir Next LT Pro Demi" w:eastAsiaTheme="minorEastAsia" w:hAnsi="Avenir Next LT Pro Demi" w:cstheme="minorBidi"/>
          <w:sz w:val="28"/>
          <w:szCs w:val="28"/>
          <w:lang w:eastAsia="en-US"/>
        </w:rPr>
        <w:t>I wish</w:t>
      </w:r>
      <w:proofErr w:type="gramEnd"/>
      <w:r w:rsidRPr="75FB344A">
        <w:rPr>
          <w:rStyle w:val="normaltextrun"/>
          <w:rFonts w:ascii="Avenir Next LT Pro Demi" w:eastAsiaTheme="minorEastAsia" w:hAnsi="Avenir Next LT Pro Demi" w:cstheme="minorBidi"/>
          <w:sz w:val="28"/>
          <w:szCs w:val="28"/>
          <w:lang w:eastAsia="en-US"/>
        </w:rPr>
        <w:t xml:space="preserve"> to complain?</w:t>
      </w:r>
    </w:p>
    <w:p w14:paraId="5D7E5412" w14:textId="59C69E40" w:rsidR="00C84D36" w:rsidRDefault="00C84D36" w:rsidP="00C84D36">
      <w:pPr>
        <w:spacing w:line="276" w:lineRule="auto"/>
        <w:jc w:val="both"/>
        <w:rPr>
          <w:rFonts w:ascii="Verdana" w:eastAsia="Calibri" w:hAnsi="Verdana" w:cs="Calibri"/>
          <w:color w:val="000000" w:themeColor="text1"/>
          <w:sz w:val="24"/>
          <w:szCs w:val="24"/>
        </w:rPr>
      </w:pPr>
      <w:r w:rsidRPr="00315347">
        <w:rPr>
          <w:rFonts w:ascii="Verdana" w:eastAsia="Calibri" w:hAnsi="Verdana" w:cs="Calibri"/>
          <w:color w:val="000000" w:themeColor="text1"/>
          <w:sz w:val="24"/>
          <w:szCs w:val="24"/>
        </w:rPr>
        <w:t xml:space="preserve">If you have concerns or wish to complain about this research you may contact Professor Liz Forbat, Deputy Dean of the Faculty of Social Sciences, by email at </w:t>
      </w:r>
      <w:r w:rsidRPr="00C84D36">
        <w:rPr>
          <w:rFonts w:ascii="Verdana" w:eastAsia="Calibri" w:hAnsi="Verdana" w:cs="Calibri"/>
          <w:color w:val="000000" w:themeColor="text1"/>
          <w:sz w:val="24"/>
          <w:szCs w:val="24"/>
        </w:rPr>
        <w:t>elizabeth.forbat1@stir.ac.uk</w:t>
      </w:r>
      <w:r w:rsidRPr="00315347">
        <w:rPr>
          <w:rFonts w:ascii="Verdana" w:eastAsia="Calibri" w:hAnsi="Verdana" w:cs="Calibri"/>
          <w:color w:val="000000" w:themeColor="text1"/>
          <w:sz w:val="24"/>
          <w:szCs w:val="24"/>
        </w:rPr>
        <w:t>.</w:t>
      </w:r>
    </w:p>
    <w:p w14:paraId="3B286787" w14:textId="77777777" w:rsidR="00C84D36" w:rsidRPr="00315347" w:rsidRDefault="00C84D36" w:rsidP="00C84D36">
      <w:pPr>
        <w:spacing w:line="276" w:lineRule="auto"/>
        <w:jc w:val="both"/>
        <w:rPr>
          <w:rFonts w:ascii="Verdana" w:eastAsia="Calibri" w:hAnsi="Verdana" w:cs="Calibri"/>
          <w:sz w:val="24"/>
          <w:szCs w:val="24"/>
        </w:rPr>
      </w:pPr>
    </w:p>
    <w:p w14:paraId="526C1D44" w14:textId="77777777" w:rsidR="00C84D36" w:rsidRPr="00315347" w:rsidRDefault="00C84D36" w:rsidP="00C84D36">
      <w:pPr>
        <w:pStyle w:val="paragraph"/>
        <w:spacing w:before="0" w:beforeAutospacing="0" w:after="240" w:afterAutospacing="0"/>
        <w:jc w:val="both"/>
        <w:textAlignment w:val="baseline"/>
        <w:rPr>
          <w:rStyle w:val="normaltextrun"/>
          <w:rFonts w:ascii="Avenir Next LT Pro Demi" w:eastAsiaTheme="minorEastAsia" w:hAnsi="Avenir Next LT Pro Demi" w:cstheme="minorBidi"/>
          <w:sz w:val="28"/>
          <w:szCs w:val="28"/>
          <w:lang w:eastAsia="en-US"/>
        </w:rPr>
      </w:pPr>
      <w:r w:rsidRPr="00315347">
        <w:rPr>
          <w:rStyle w:val="normaltextrun"/>
          <w:rFonts w:ascii="Avenir Next LT Pro Demi" w:eastAsiaTheme="minorEastAsia" w:hAnsi="Avenir Next LT Pro Demi" w:cstheme="minorBidi"/>
          <w:sz w:val="28"/>
          <w:szCs w:val="28"/>
          <w:lang w:eastAsia="en-US"/>
        </w:rPr>
        <w:t>Thank you for your interest in this project.</w:t>
      </w:r>
    </w:p>
    <w:p w14:paraId="63B25526" w14:textId="512312B9" w:rsidR="004D13A5" w:rsidRPr="00DC4B0F" w:rsidRDefault="004D13A5" w:rsidP="00C84D36">
      <w:pPr>
        <w:spacing w:after="0" w:line="276" w:lineRule="auto"/>
        <w:rPr>
          <w:rFonts w:ascii="Verdana" w:hAnsi="Verdana" w:cs="Arial"/>
          <w:b/>
          <w:bCs/>
          <w:sz w:val="24"/>
          <w:szCs w:val="24"/>
        </w:rPr>
      </w:pPr>
    </w:p>
    <w:sectPr w:rsidR="004D13A5" w:rsidRPr="00DC4B0F" w:rsidSect="007E6DC4">
      <w:headerReference w:type="default"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119B9" w14:textId="77777777" w:rsidR="004E683A" w:rsidRDefault="004E683A" w:rsidP="00633592">
      <w:pPr>
        <w:spacing w:after="0" w:line="240" w:lineRule="auto"/>
      </w:pPr>
      <w:r>
        <w:separator/>
      </w:r>
    </w:p>
  </w:endnote>
  <w:endnote w:type="continuationSeparator" w:id="0">
    <w:p w14:paraId="69854690" w14:textId="77777777" w:rsidR="004E683A" w:rsidRDefault="004E683A" w:rsidP="00633592">
      <w:pPr>
        <w:spacing w:after="0" w:line="240" w:lineRule="auto"/>
      </w:pPr>
      <w:r>
        <w:continuationSeparator/>
      </w:r>
    </w:p>
  </w:endnote>
  <w:endnote w:type="continuationNotice" w:id="1">
    <w:p w14:paraId="0EA18EA8" w14:textId="77777777" w:rsidR="004E683A" w:rsidRDefault="004E68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venir Next LT Pro Demi">
    <w:altName w:val="Calibri"/>
    <w:charset w:val="00"/>
    <w:family w:val="swiss"/>
    <w:pitch w:val="variable"/>
    <w:sig w:usb0="800000EF" w:usb1="5000204A" w:usb2="00000000" w:usb3="00000000" w:csb0="00000093"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F9A39" w14:textId="2A6CDA60" w:rsidR="00CA5D13" w:rsidRDefault="00CA5D13">
    <w:pPr>
      <w:pStyle w:val="Footer"/>
    </w:pPr>
    <w:r w:rsidRPr="00EB6969">
      <w:rPr>
        <w:noProof/>
      </w:rPr>
      <w:drawing>
        <wp:anchor distT="0" distB="0" distL="114300" distR="114300" simplePos="0" relativeHeight="251664384" behindDoc="1" locked="0" layoutInCell="1" allowOverlap="1" wp14:anchorId="4BD68881" wp14:editId="418713B8">
          <wp:simplePos x="0" y="0"/>
          <wp:positionH relativeFrom="margin">
            <wp:posOffset>47625</wp:posOffset>
          </wp:positionH>
          <wp:positionV relativeFrom="margin">
            <wp:posOffset>8731250</wp:posOffset>
          </wp:positionV>
          <wp:extent cx="2030095" cy="518160"/>
          <wp:effectExtent l="0" t="0" r="8255" b="0"/>
          <wp:wrapNone/>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095" cy="518160"/>
                  </a:xfrm>
                  <a:prstGeom prst="rect">
                    <a:avLst/>
                  </a:prstGeom>
                  <a:noFill/>
                </pic:spPr>
              </pic:pic>
            </a:graphicData>
          </a:graphic>
        </wp:anchor>
      </w:drawing>
    </w:r>
    <w:r w:rsidRPr="00EB6969">
      <w:rPr>
        <w:noProof/>
      </w:rPr>
      <w:drawing>
        <wp:anchor distT="0" distB="0" distL="114300" distR="114300" simplePos="0" relativeHeight="251663360" behindDoc="1" locked="0" layoutInCell="1" allowOverlap="1" wp14:anchorId="7134760D" wp14:editId="0959C804">
          <wp:simplePos x="0" y="0"/>
          <wp:positionH relativeFrom="margin">
            <wp:posOffset>4067175</wp:posOffset>
          </wp:positionH>
          <wp:positionV relativeFrom="margin">
            <wp:posOffset>8693150</wp:posOffset>
          </wp:positionV>
          <wp:extent cx="2190115" cy="551815"/>
          <wp:effectExtent l="0" t="0" r="635" b="635"/>
          <wp:wrapNone/>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190115" cy="5518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97760" w14:textId="77777777" w:rsidR="004E683A" w:rsidRDefault="004E683A" w:rsidP="00633592">
      <w:pPr>
        <w:spacing w:after="0" w:line="240" w:lineRule="auto"/>
      </w:pPr>
      <w:r>
        <w:separator/>
      </w:r>
    </w:p>
  </w:footnote>
  <w:footnote w:type="continuationSeparator" w:id="0">
    <w:p w14:paraId="7672B95A" w14:textId="77777777" w:rsidR="004E683A" w:rsidRDefault="004E683A" w:rsidP="00633592">
      <w:pPr>
        <w:spacing w:after="0" w:line="240" w:lineRule="auto"/>
      </w:pPr>
      <w:r>
        <w:continuationSeparator/>
      </w:r>
    </w:p>
  </w:footnote>
  <w:footnote w:type="continuationNotice" w:id="1">
    <w:p w14:paraId="1A5A87B0" w14:textId="77777777" w:rsidR="004E683A" w:rsidRDefault="004E68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877A0" w14:textId="304781D1" w:rsidR="0055126E" w:rsidRPr="0088455C" w:rsidRDefault="0055126E" w:rsidP="0055126E">
    <w:pPr>
      <w:pStyle w:val="Header"/>
      <w:rPr>
        <w:b/>
        <w:noProof/>
        <w:color w:val="D41568"/>
        <w:lang w:eastAsia="en-GB"/>
      </w:rPr>
    </w:pPr>
    <w:r w:rsidRPr="0055126E">
      <w:rPr>
        <w:noProof/>
      </w:rPr>
      <w:drawing>
        <wp:anchor distT="0" distB="0" distL="114300" distR="114300" simplePos="0" relativeHeight="251659264" behindDoc="1" locked="0" layoutInCell="1" allowOverlap="1" wp14:anchorId="6D7E11DE" wp14:editId="4C6C2220">
          <wp:simplePos x="0" y="0"/>
          <wp:positionH relativeFrom="margin">
            <wp:align>center</wp:align>
          </wp:positionH>
          <wp:positionV relativeFrom="paragraph">
            <wp:posOffset>-29210</wp:posOffset>
          </wp:positionV>
          <wp:extent cx="1952625" cy="550796"/>
          <wp:effectExtent l="0" t="0" r="0" b="1905"/>
          <wp:wrapNone/>
          <wp:docPr id="3" name="Picture 3"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 outdoor&#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5507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126E">
      <w:t>Serious Game Playtests</w:t>
    </w:r>
    <w:r>
      <w:t xml:space="preserve"> </w:t>
    </w:r>
    <w:r>
      <w:tab/>
    </w:r>
    <w:r>
      <w:tab/>
      <w:t xml:space="preserve">Version 1.0, 15/09/2022 </w:t>
    </w:r>
  </w:p>
  <w:p w14:paraId="72421DCC" w14:textId="77777777" w:rsidR="0055126E" w:rsidRPr="00951FCE" w:rsidRDefault="0055126E" w:rsidP="0055126E">
    <w:pPr>
      <w:pStyle w:val="Header"/>
      <w:rPr>
        <w:b/>
        <w:noProof/>
        <w:color w:val="D41568"/>
        <w:lang w:eastAsia="en-GB"/>
      </w:rPr>
    </w:pPr>
    <w:r>
      <w:t>Information Sheet</w:t>
    </w:r>
    <w:r>
      <w:tab/>
    </w:r>
    <w:r>
      <w:tab/>
      <w:t xml:space="preserve"> </w:t>
    </w:r>
  </w:p>
  <w:p w14:paraId="0B891D4B" w14:textId="424C0B3D" w:rsidR="0055126E" w:rsidRDefault="00BB2B99" w:rsidP="00633592">
    <w:pPr>
      <w:ind w:left="2160" w:hanging="2160"/>
      <w:rPr>
        <w:rFonts w:ascii="Arial" w:hAnsi="Arial" w:cs="Arial"/>
        <w:b/>
        <w:bCs/>
      </w:rPr>
    </w:pPr>
    <w:r w:rsidRPr="00943AFB">
      <w:rPr>
        <w:rFonts w:ascii="Verdana" w:hAnsi="Verdana"/>
        <w:noProof/>
        <w:sz w:val="16"/>
        <w:szCs w:val="16"/>
      </w:rPr>
      <w:drawing>
        <wp:anchor distT="0" distB="0" distL="114300" distR="114300" simplePos="0" relativeHeight="251661312" behindDoc="1" locked="0" layoutInCell="1" allowOverlap="1" wp14:anchorId="3DB204CB" wp14:editId="06836818">
          <wp:simplePos x="0" y="0"/>
          <wp:positionH relativeFrom="page">
            <wp:posOffset>-5000942</wp:posOffset>
          </wp:positionH>
          <wp:positionV relativeFrom="paragraph">
            <wp:posOffset>4478337</wp:posOffset>
          </wp:positionV>
          <wp:extent cx="10914380" cy="380365"/>
          <wp:effectExtent l="9207"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400000">
                    <a:off x="0" y="0"/>
                    <a:ext cx="10914380" cy="3803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ANzJ0snOYjcJhN" int2:id="nnABIlzI">
      <int2:state int2:value="Rejected" int2:type="LegacyProofing"/>
    </int2:textHash>
    <int2:bookmark int2:bookmarkName="_Int_tu7iwhiE" int2:invalidationBookmarkName="" int2:hashCode="NExYMpIHxTSmQW" int2:id="8FKLblgX">
      <int2:state int2:value="Rejected" int2:type="AugLoop_Text_Critique"/>
    </int2:bookmark>
    <int2:bookmark int2:bookmarkName="_Int_Ac5AY3wv" int2:invalidationBookmarkName="" int2:hashCode="RoHRJMxsS3O6q/" int2:id="Ng8s5P4x">
      <int2:state int2:value="Rejected" int2:type="AugLoop_Text_Critique"/>
    </int2:bookmark>
    <int2:bookmark int2:bookmarkName="_Int_Hailcgwg" int2:invalidationBookmarkName="" int2:hashCode="g0s08W9FHgDyaN" int2:id="oKlkEnK6">
      <int2:state int2:value="Rejected" int2:type="AugLoop_Text_Critique"/>
    </int2:bookmark>
    <int2:bookmark int2:bookmarkName="_Int_wkjfBcYC" int2:invalidationBookmarkName="" int2:hashCode="d3DQTHv7eR58lZ" int2:id="wqoef4CC">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459CD"/>
    <w:multiLevelType w:val="hybridMultilevel"/>
    <w:tmpl w:val="FFFFFFFF"/>
    <w:lvl w:ilvl="0" w:tplc="AC4C5ECA">
      <w:start w:val="1"/>
      <w:numFmt w:val="bullet"/>
      <w:lvlText w:val=""/>
      <w:lvlJc w:val="left"/>
      <w:pPr>
        <w:ind w:left="720" w:hanging="360"/>
      </w:pPr>
      <w:rPr>
        <w:rFonts w:ascii="Symbol" w:hAnsi="Symbol" w:hint="default"/>
      </w:rPr>
    </w:lvl>
    <w:lvl w:ilvl="1" w:tplc="088EAF40">
      <w:start w:val="1"/>
      <w:numFmt w:val="bullet"/>
      <w:lvlText w:val="o"/>
      <w:lvlJc w:val="left"/>
      <w:pPr>
        <w:ind w:left="1440" w:hanging="360"/>
      </w:pPr>
      <w:rPr>
        <w:rFonts w:ascii="Courier New" w:hAnsi="Courier New" w:hint="default"/>
      </w:rPr>
    </w:lvl>
    <w:lvl w:ilvl="2" w:tplc="DF10F852">
      <w:start w:val="1"/>
      <w:numFmt w:val="bullet"/>
      <w:lvlText w:val=""/>
      <w:lvlJc w:val="left"/>
      <w:pPr>
        <w:ind w:left="2160" w:hanging="360"/>
      </w:pPr>
      <w:rPr>
        <w:rFonts w:ascii="Wingdings" w:hAnsi="Wingdings" w:hint="default"/>
      </w:rPr>
    </w:lvl>
    <w:lvl w:ilvl="3" w:tplc="F2AE9F24">
      <w:start w:val="1"/>
      <w:numFmt w:val="bullet"/>
      <w:lvlText w:val=""/>
      <w:lvlJc w:val="left"/>
      <w:pPr>
        <w:ind w:left="2880" w:hanging="360"/>
      </w:pPr>
      <w:rPr>
        <w:rFonts w:ascii="Symbol" w:hAnsi="Symbol" w:hint="default"/>
      </w:rPr>
    </w:lvl>
    <w:lvl w:ilvl="4" w:tplc="C9429372">
      <w:start w:val="1"/>
      <w:numFmt w:val="bullet"/>
      <w:lvlText w:val="o"/>
      <w:lvlJc w:val="left"/>
      <w:pPr>
        <w:ind w:left="3600" w:hanging="360"/>
      </w:pPr>
      <w:rPr>
        <w:rFonts w:ascii="Courier New" w:hAnsi="Courier New" w:hint="default"/>
      </w:rPr>
    </w:lvl>
    <w:lvl w:ilvl="5" w:tplc="25D60138">
      <w:start w:val="1"/>
      <w:numFmt w:val="bullet"/>
      <w:lvlText w:val=""/>
      <w:lvlJc w:val="left"/>
      <w:pPr>
        <w:ind w:left="4320" w:hanging="360"/>
      </w:pPr>
      <w:rPr>
        <w:rFonts w:ascii="Wingdings" w:hAnsi="Wingdings" w:hint="default"/>
      </w:rPr>
    </w:lvl>
    <w:lvl w:ilvl="6" w:tplc="0FD4ACEC">
      <w:start w:val="1"/>
      <w:numFmt w:val="bullet"/>
      <w:lvlText w:val=""/>
      <w:lvlJc w:val="left"/>
      <w:pPr>
        <w:ind w:left="5040" w:hanging="360"/>
      </w:pPr>
      <w:rPr>
        <w:rFonts w:ascii="Symbol" w:hAnsi="Symbol" w:hint="default"/>
      </w:rPr>
    </w:lvl>
    <w:lvl w:ilvl="7" w:tplc="527848FC">
      <w:start w:val="1"/>
      <w:numFmt w:val="bullet"/>
      <w:lvlText w:val="o"/>
      <w:lvlJc w:val="left"/>
      <w:pPr>
        <w:ind w:left="5760" w:hanging="360"/>
      </w:pPr>
      <w:rPr>
        <w:rFonts w:ascii="Courier New" w:hAnsi="Courier New" w:hint="default"/>
      </w:rPr>
    </w:lvl>
    <w:lvl w:ilvl="8" w:tplc="42147B0E">
      <w:start w:val="1"/>
      <w:numFmt w:val="bullet"/>
      <w:lvlText w:val=""/>
      <w:lvlJc w:val="left"/>
      <w:pPr>
        <w:ind w:left="6480" w:hanging="360"/>
      </w:pPr>
      <w:rPr>
        <w:rFonts w:ascii="Wingdings" w:hAnsi="Wingdings" w:hint="default"/>
      </w:rPr>
    </w:lvl>
  </w:abstractNum>
  <w:abstractNum w:abstractNumId="1" w15:restartNumberingAfterBreak="0">
    <w:nsid w:val="5B871E5D"/>
    <w:multiLevelType w:val="hybridMultilevel"/>
    <w:tmpl w:val="3FC27C6E"/>
    <w:lvl w:ilvl="0" w:tplc="14F0946C">
      <w:start w:val="1"/>
      <w:numFmt w:val="bullet"/>
      <w:lvlText w:val=""/>
      <w:lvlJc w:val="left"/>
      <w:pPr>
        <w:ind w:left="720" w:hanging="360"/>
      </w:pPr>
      <w:rPr>
        <w:rFonts w:ascii="Symbol" w:hAnsi="Symbol" w:hint="default"/>
      </w:rPr>
    </w:lvl>
    <w:lvl w:ilvl="1" w:tplc="7666A64A">
      <w:start w:val="1"/>
      <w:numFmt w:val="bullet"/>
      <w:lvlText w:val="o"/>
      <w:lvlJc w:val="left"/>
      <w:pPr>
        <w:ind w:left="1440" w:hanging="360"/>
      </w:pPr>
      <w:rPr>
        <w:rFonts w:ascii="Courier New" w:hAnsi="Courier New" w:hint="default"/>
      </w:rPr>
    </w:lvl>
    <w:lvl w:ilvl="2" w:tplc="D482FA7E">
      <w:start w:val="1"/>
      <w:numFmt w:val="bullet"/>
      <w:lvlText w:val=""/>
      <w:lvlJc w:val="left"/>
      <w:pPr>
        <w:ind w:left="2160" w:hanging="360"/>
      </w:pPr>
      <w:rPr>
        <w:rFonts w:ascii="Wingdings" w:hAnsi="Wingdings" w:hint="default"/>
      </w:rPr>
    </w:lvl>
    <w:lvl w:ilvl="3" w:tplc="4DDE9A40">
      <w:start w:val="1"/>
      <w:numFmt w:val="bullet"/>
      <w:lvlText w:val=""/>
      <w:lvlJc w:val="left"/>
      <w:pPr>
        <w:ind w:left="2880" w:hanging="360"/>
      </w:pPr>
      <w:rPr>
        <w:rFonts w:ascii="Symbol" w:hAnsi="Symbol" w:hint="default"/>
      </w:rPr>
    </w:lvl>
    <w:lvl w:ilvl="4" w:tplc="1DF0F222">
      <w:start w:val="1"/>
      <w:numFmt w:val="bullet"/>
      <w:lvlText w:val="o"/>
      <w:lvlJc w:val="left"/>
      <w:pPr>
        <w:ind w:left="3600" w:hanging="360"/>
      </w:pPr>
      <w:rPr>
        <w:rFonts w:ascii="Courier New" w:hAnsi="Courier New" w:hint="default"/>
      </w:rPr>
    </w:lvl>
    <w:lvl w:ilvl="5" w:tplc="9998E322">
      <w:start w:val="1"/>
      <w:numFmt w:val="bullet"/>
      <w:lvlText w:val=""/>
      <w:lvlJc w:val="left"/>
      <w:pPr>
        <w:ind w:left="4320" w:hanging="360"/>
      </w:pPr>
      <w:rPr>
        <w:rFonts w:ascii="Wingdings" w:hAnsi="Wingdings" w:hint="default"/>
      </w:rPr>
    </w:lvl>
    <w:lvl w:ilvl="6" w:tplc="1D3A9222">
      <w:start w:val="1"/>
      <w:numFmt w:val="bullet"/>
      <w:lvlText w:val=""/>
      <w:lvlJc w:val="left"/>
      <w:pPr>
        <w:ind w:left="5040" w:hanging="360"/>
      </w:pPr>
      <w:rPr>
        <w:rFonts w:ascii="Symbol" w:hAnsi="Symbol" w:hint="default"/>
      </w:rPr>
    </w:lvl>
    <w:lvl w:ilvl="7" w:tplc="C52826BE">
      <w:start w:val="1"/>
      <w:numFmt w:val="bullet"/>
      <w:lvlText w:val="o"/>
      <w:lvlJc w:val="left"/>
      <w:pPr>
        <w:ind w:left="5760" w:hanging="360"/>
      </w:pPr>
      <w:rPr>
        <w:rFonts w:ascii="Courier New" w:hAnsi="Courier New" w:hint="default"/>
      </w:rPr>
    </w:lvl>
    <w:lvl w:ilvl="8" w:tplc="A7A870A8">
      <w:start w:val="1"/>
      <w:numFmt w:val="bullet"/>
      <w:lvlText w:val=""/>
      <w:lvlJc w:val="left"/>
      <w:pPr>
        <w:ind w:left="6480" w:hanging="360"/>
      </w:pPr>
      <w:rPr>
        <w:rFonts w:ascii="Wingdings" w:hAnsi="Wingdings" w:hint="default"/>
      </w:rPr>
    </w:lvl>
  </w:abstractNum>
  <w:num w:numId="1" w16cid:durableId="1428039947">
    <w:abstractNumId w:val="1"/>
  </w:num>
  <w:num w:numId="2" w16cid:durableId="516310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8A1"/>
    <w:rsid w:val="000162BB"/>
    <w:rsid w:val="0002157E"/>
    <w:rsid w:val="00022A0D"/>
    <w:rsid w:val="00046B06"/>
    <w:rsid w:val="00053907"/>
    <w:rsid w:val="00060509"/>
    <w:rsid w:val="000A08C3"/>
    <w:rsid w:val="000D0643"/>
    <w:rsid w:val="000E5B93"/>
    <w:rsid w:val="00124AE1"/>
    <w:rsid w:val="0012585E"/>
    <w:rsid w:val="0014313A"/>
    <w:rsid w:val="00170F65"/>
    <w:rsid w:val="001742D6"/>
    <w:rsid w:val="00180297"/>
    <w:rsid w:val="00186951"/>
    <w:rsid w:val="001A3D93"/>
    <w:rsid w:val="001B26D7"/>
    <w:rsid w:val="001D3DB7"/>
    <w:rsid w:val="001E581E"/>
    <w:rsid w:val="001F09F5"/>
    <w:rsid w:val="001F2F73"/>
    <w:rsid w:val="001F652F"/>
    <w:rsid w:val="00213425"/>
    <w:rsid w:val="00213ACC"/>
    <w:rsid w:val="00225C82"/>
    <w:rsid w:val="002267BF"/>
    <w:rsid w:val="00244D7B"/>
    <w:rsid w:val="002507C1"/>
    <w:rsid w:val="0027290D"/>
    <w:rsid w:val="00281FB5"/>
    <w:rsid w:val="00286933"/>
    <w:rsid w:val="00286FDF"/>
    <w:rsid w:val="002929E0"/>
    <w:rsid w:val="002A271F"/>
    <w:rsid w:val="002B22DF"/>
    <w:rsid w:val="002B6981"/>
    <w:rsid w:val="002B7B3A"/>
    <w:rsid w:val="002C4740"/>
    <w:rsid w:val="002D7392"/>
    <w:rsid w:val="00346170"/>
    <w:rsid w:val="00352490"/>
    <w:rsid w:val="00364BBB"/>
    <w:rsid w:val="003703AD"/>
    <w:rsid w:val="003917E6"/>
    <w:rsid w:val="00392C93"/>
    <w:rsid w:val="00397E74"/>
    <w:rsid w:val="003D418B"/>
    <w:rsid w:val="003F105E"/>
    <w:rsid w:val="00406910"/>
    <w:rsid w:val="00417693"/>
    <w:rsid w:val="00473CC4"/>
    <w:rsid w:val="0049323D"/>
    <w:rsid w:val="00496B8D"/>
    <w:rsid w:val="004A0A6B"/>
    <w:rsid w:val="004A3702"/>
    <w:rsid w:val="004A6281"/>
    <w:rsid w:val="004D13A5"/>
    <w:rsid w:val="004E4736"/>
    <w:rsid w:val="004E6798"/>
    <w:rsid w:val="004E683A"/>
    <w:rsid w:val="004F3252"/>
    <w:rsid w:val="004F460F"/>
    <w:rsid w:val="00501099"/>
    <w:rsid w:val="00503098"/>
    <w:rsid w:val="00517250"/>
    <w:rsid w:val="0053036B"/>
    <w:rsid w:val="0055126E"/>
    <w:rsid w:val="00565509"/>
    <w:rsid w:val="005778A1"/>
    <w:rsid w:val="005B34C8"/>
    <w:rsid w:val="005E6CDB"/>
    <w:rsid w:val="00606CD8"/>
    <w:rsid w:val="00630089"/>
    <w:rsid w:val="00633592"/>
    <w:rsid w:val="00662ED7"/>
    <w:rsid w:val="006B15E6"/>
    <w:rsid w:val="006B1B11"/>
    <w:rsid w:val="006BC21F"/>
    <w:rsid w:val="006D4F2E"/>
    <w:rsid w:val="006F1C87"/>
    <w:rsid w:val="00703130"/>
    <w:rsid w:val="007064BB"/>
    <w:rsid w:val="0072181D"/>
    <w:rsid w:val="00722451"/>
    <w:rsid w:val="00722535"/>
    <w:rsid w:val="00725680"/>
    <w:rsid w:val="00746A42"/>
    <w:rsid w:val="0075513A"/>
    <w:rsid w:val="007635C2"/>
    <w:rsid w:val="007638E4"/>
    <w:rsid w:val="0077582C"/>
    <w:rsid w:val="007A380F"/>
    <w:rsid w:val="007E6DC4"/>
    <w:rsid w:val="007E71B5"/>
    <w:rsid w:val="00810614"/>
    <w:rsid w:val="00827F64"/>
    <w:rsid w:val="00834A84"/>
    <w:rsid w:val="00836845"/>
    <w:rsid w:val="00856B47"/>
    <w:rsid w:val="00866613"/>
    <w:rsid w:val="008750F1"/>
    <w:rsid w:val="00876D60"/>
    <w:rsid w:val="00886FE8"/>
    <w:rsid w:val="008C0118"/>
    <w:rsid w:val="008F71B7"/>
    <w:rsid w:val="00903029"/>
    <w:rsid w:val="009058DB"/>
    <w:rsid w:val="009273E0"/>
    <w:rsid w:val="00955F17"/>
    <w:rsid w:val="00967BA6"/>
    <w:rsid w:val="0098118A"/>
    <w:rsid w:val="009859D1"/>
    <w:rsid w:val="009920AA"/>
    <w:rsid w:val="009A5BB3"/>
    <w:rsid w:val="009A6123"/>
    <w:rsid w:val="009F3EEF"/>
    <w:rsid w:val="009F5111"/>
    <w:rsid w:val="00A376F3"/>
    <w:rsid w:val="00A73514"/>
    <w:rsid w:val="00A751FC"/>
    <w:rsid w:val="00A8492E"/>
    <w:rsid w:val="00AD4860"/>
    <w:rsid w:val="00B01DBC"/>
    <w:rsid w:val="00B202F7"/>
    <w:rsid w:val="00B3646B"/>
    <w:rsid w:val="00B558AB"/>
    <w:rsid w:val="00B6482E"/>
    <w:rsid w:val="00B77FAC"/>
    <w:rsid w:val="00B92190"/>
    <w:rsid w:val="00B933AB"/>
    <w:rsid w:val="00BA4043"/>
    <w:rsid w:val="00BA445B"/>
    <w:rsid w:val="00BB2B99"/>
    <w:rsid w:val="00BD2371"/>
    <w:rsid w:val="00BD4412"/>
    <w:rsid w:val="00BD4CA0"/>
    <w:rsid w:val="00BF0D05"/>
    <w:rsid w:val="00C05C03"/>
    <w:rsid w:val="00C16C5F"/>
    <w:rsid w:val="00C2289B"/>
    <w:rsid w:val="00C35615"/>
    <w:rsid w:val="00C84D36"/>
    <w:rsid w:val="00C84F3B"/>
    <w:rsid w:val="00CA5D13"/>
    <w:rsid w:val="00CD1DD2"/>
    <w:rsid w:val="00CD2893"/>
    <w:rsid w:val="00D07100"/>
    <w:rsid w:val="00D6191B"/>
    <w:rsid w:val="00D67F4E"/>
    <w:rsid w:val="00D9485F"/>
    <w:rsid w:val="00DB61F7"/>
    <w:rsid w:val="00DC2313"/>
    <w:rsid w:val="00DC4B0F"/>
    <w:rsid w:val="00DC5388"/>
    <w:rsid w:val="00DC6477"/>
    <w:rsid w:val="00E036CF"/>
    <w:rsid w:val="00E147B9"/>
    <w:rsid w:val="00E35C53"/>
    <w:rsid w:val="00E6351E"/>
    <w:rsid w:val="00E64D9E"/>
    <w:rsid w:val="00E70BAD"/>
    <w:rsid w:val="00E7392C"/>
    <w:rsid w:val="00EB162F"/>
    <w:rsid w:val="00EB4C41"/>
    <w:rsid w:val="00EE4B1B"/>
    <w:rsid w:val="00EF1B62"/>
    <w:rsid w:val="00EF36DD"/>
    <w:rsid w:val="00EF524E"/>
    <w:rsid w:val="00F1392F"/>
    <w:rsid w:val="00F35205"/>
    <w:rsid w:val="00F44ED3"/>
    <w:rsid w:val="00F54474"/>
    <w:rsid w:val="00F82594"/>
    <w:rsid w:val="00F82F00"/>
    <w:rsid w:val="00F9133A"/>
    <w:rsid w:val="00FA6297"/>
    <w:rsid w:val="00FA65B6"/>
    <w:rsid w:val="00FB1580"/>
    <w:rsid w:val="00FB235D"/>
    <w:rsid w:val="00FC54FD"/>
    <w:rsid w:val="00FD5448"/>
    <w:rsid w:val="00FD6759"/>
    <w:rsid w:val="019342FD"/>
    <w:rsid w:val="0244248E"/>
    <w:rsid w:val="02E1A4D9"/>
    <w:rsid w:val="031BD37C"/>
    <w:rsid w:val="0438BB57"/>
    <w:rsid w:val="0523A8B3"/>
    <w:rsid w:val="0575F23D"/>
    <w:rsid w:val="05F17AF6"/>
    <w:rsid w:val="06654607"/>
    <w:rsid w:val="06CC158C"/>
    <w:rsid w:val="07B515FC"/>
    <w:rsid w:val="07CB0DF3"/>
    <w:rsid w:val="08561E9D"/>
    <w:rsid w:val="08D5325C"/>
    <w:rsid w:val="0A03B64E"/>
    <w:rsid w:val="0A7BF29D"/>
    <w:rsid w:val="0C393128"/>
    <w:rsid w:val="0CF91051"/>
    <w:rsid w:val="0D001314"/>
    <w:rsid w:val="0D0651D6"/>
    <w:rsid w:val="0D5B342F"/>
    <w:rsid w:val="0DB386B2"/>
    <w:rsid w:val="0EEC0CCC"/>
    <w:rsid w:val="0F4B9166"/>
    <w:rsid w:val="10EB1387"/>
    <w:rsid w:val="11A6738A"/>
    <w:rsid w:val="11D051CD"/>
    <w:rsid w:val="1282F92E"/>
    <w:rsid w:val="12CD85EC"/>
    <w:rsid w:val="12D94C4A"/>
    <w:rsid w:val="142721E5"/>
    <w:rsid w:val="15674285"/>
    <w:rsid w:val="159694F6"/>
    <w:rsid w:val="162A175C"/>
    <w:rsid w:val="1667DE7E"/>
    <w:rsid w:val="16F278D7"/>
    <w:rsid w:val="1740EE35"/>
    <w:rsid w:val="187966FD"/>
    <w:rsid w:val="1885F73D"/>
    <w:rsid w:val="18CBA44F"/>
    <w:rsid w:val="18FD991F"/>
    <w:rsid w:val="1917BD80"/>
    <w:rsid w:val="1A7C3B5C"/>
    <w:rsid w:val="1E2A456B"/>
    <w:rsid w:val="1EB91751"/>
    <w:rsid w:val="1ECE68C5"/>
    <w:rsid w:val="1EDFFD61"/>
    <w:rsid w:val="205C03E8"/>
    <w:rsid w:val="215ADEB4"/>
    <w:rsid w:val="22A515D2"/>
    <w:rsid w:val="22BC0EBD"/>
    <w:rsid w:val="22BCA99D"/>
    <w:rsid w:val="22DA723E"/>
    <w:rsid w:val="22F67F2B"/>
    <w:rsid w:val="237A7C4D"/>
    <w:rsid w:val="238C9B9F"/>
    <w:rsid w:val="24479F75"/>
    <w:rsid w:val="249C41FD"/>
    <w:rsid w:val="25118E58"/>
    <w:rsid w:val="2516E095"/>
    <w:rsid w:val="254B51E8"/>
    <w:rsid w:val="2570075F"/>
    <w:rsid w:val="25B7D160"/>
    <w:rsid w:val="26900877"/>
    <w:rsid w:val="26B21D0F"/>
    <w:rsid w:val="26F85D20"/>
    <w:rsid w:val="2723D83F"/>
    <w:rsid w:val="27DFB770"/>
    <w:rsid w:val="281306AA"/>
    <w:rsid w:val="2860910F"/>
    <w:rsid w:val="293D0C6E"/>
    <w:rsid w:val="296C4D1D"/>
    <w:rsid w:val="29B0C27F"/>
    <w:rsid w:val="29FBDD23"/>
    <w:rsid w:val="2A2B8E71"/>
    <w:rsid w:val="2A32AB7E"/>
    <w:rsid w:val="2D337DE5"/>
    <w:rsid w:val="2D832C31"/>
    <w:rsid w:val="2D94591D"/>
    <w:rsid w:val="2DBE0839"/>
    <w:rsid w:val="2DD3697B"/>
    <w:rsid w:val="2E50B0EF"/>
    <w:rsid w:val="2FA51054"/>
    <w:rsid w:val="302F4839"/>
    <w:rsid w:val="30D2B797"/>
    <w:rsid w:val="30E4488D"/>
    <w:rsid w:val="30F9C7AD"/>
    <w:rsid w:val="320EDC8E"/>
    <w:rsid w:val="33A6A2B1"/>
    <w:rsid w:val="33F592FC"/>
    <w:rsid w:val="340F38E6"/>
    <w:rsid w:val="3424E567"/>
    <w:rsid w:val="35467D50"/>
    <w:rsid w:val="3591DA22"/>
    <w:rsid w:val="361C33EA"/>
    <w:rsid w:val="369AE5B7"/>
    <w:rsid w:val="37BC56C5"/>
    <w:rsid w:val="37D3ED80"/>
    <w:rsid w:val="3805AF72"/>
    <w:rsid w:val="393E3256"/>
    <w:rsid w:val="3973B10A"/>
    <w:rsid w:val="39D28679"/>
    <w:rsid w:val="39D9F4EF"/>
    <w:rsid w:val="3A0515B6"/>
    <w:rsid w:val="3A5CB17A"/>
    <w:rsid w:val="3B27CE69"/>
    <w:rsid w:val="3BD0B736"/>
    <w:rsid w:val="3D518F35"/>
    <w:rsid w:val="3E5F2A9C"/>
    <w:rsid w:val="3EBCAA4C"/>
    <w:rsid w:val="3EF71D21"/>
    <w:rsid w:val="3F30229D"/>
    <w:rsid w:val="3F5C382C"/>
    <w:rsid w:val="400FDBE6"/>
    <w:rsid w:val="4078A43C"/>
    <w:rsid w:val="410118B5"/>
    <w:rsid w:val="4146F79D"/>
    <w:rsid w:val="417EC2EF"/>
    <w:rsid w:val="42A44B2E"/>
    <w:rsid w:val="42A76BE8"/>
    <w:rsid w:val="42C811C4"/>
    <w:rsid w:val="433083F0"/>
    <w:rsid w:val="43EB5D30"/>
    <w:rsid w:val="447386BB"/>
    <w:rsid w:val="44B663B1"/>
    <w:rsid w:val="44B89BB0"/>
    <w:rsid w:val="45DE14D2"/>
    <w:rsid w:val="4610ADE8"/>
    <w:rsid w:val="464599CE"/>
    <w:rsid w:val="472B96E4"/>
    <w:rsid w:val="475E4403"/>
    <w:rsid w:val="47A135DF"/>
    <w:rsid w:val="47E55C64"/>
    <w:rsid w:val="47EE0473"/>
    <w:rsid w:val="48C09411"/>
    <w:rsid w:val="4A6337A6"/>
    <w:rsid w:val="4CC17596"/>
    <w:rsid w:val="4CD1B517"/>
    <w:rsid w:val="4E5D45F7"/>
    <w:rsid w:val="4EBD87BF"/>
    <w:rsid w:val="4F480182"/>
    <w:rsid w:val="4FDE1DF6"/>
    <w:rsid w:val="4FF91658"/>
    <w:rsid w:val="500103DE"/>
    <w:rsid w:val="5023166D"/>
    <w:rsid w:val="5060E4AD"/>
    <w:rsid w:val="50D923F5"/>
    <w:rsid w:val="50EBFDEC"/>
    <w:rsid w:val="51214D9B"/>
    <w:rsid w:val="5127DE5F"/>
    <w:rsid w:val="5132865D"/>
    <w:rsid w:val="513D5A47"/>
    <w:rsid w:val="515625B9"/>
    <w:rsid w:val="515BED72"/>
    <w:rsid w:val="51AF42CD"/>
    <w:rsid w:val="5278A244"/>
    <w:rsid w:val="52D65838"/>
    <w:rsid w:val="5315BEB8"/>
    <w:rsid w:val="53A56F2F"/>
    <w:rsid w:val="53C4D061"/>
    <w:rsid w:val="53D546CF"/>
    <w:rsid w:val="55018696"/>
    <w:rsid w:val="56369CA4"/>
    <w:rsid w:val="563B4028"/>
    <w:rsid w:val="566857DC"/>
    <w:rsid w:val="56818039"/>
    <w:rsid w:val="56C2150C"/>
    <w:rsid w:val="56C977C4"/>
    <w:rsid w:val="580D5999"/>
    <w:rsid w:val="58BC6138"/>
    <w:rsid w:val="5952CF28"/>
    <w:rsid w:val="5985003C"/>
    <w:rsid w:val="5986148A"/>
    <w:rsid w:val="599FF89E"/>
    <w:rsid w:val="59D48FD3"/>
    <w:rsid w:val="5A9B6220"/>
    <w:rsid w:val="5B6B430C"/>
    <w:rsid w:val="5C3ED494"/>
    <w:rsid w:val="5CD79960"/>
    <w:rsid w:val="5D1B37FD"/>
    <w:rsid w:val="5D57C335"/>
    <w:rsid w:val="5DA92C8E"/>
    <w:rsid w:val="5DCF2674"/>
    <w:rsid w:val="5E7B5747"/>
    <w:rsid w:val="5E8B96C8"/>
    <w:rsid w:val="5E965028"/>
    <w:rsid w:val="5F1B619D"/>
    <w:rsid w:val="601727A8"/>
    <w:rsid w:val="6289CAA5"/>
    <w:rsid w:val="62AB3D5D"/>
    <w:rsid w:val="640E23A7"/>
    <w:rsid w:val="65055A55"/>
    <w:rsid w:val="65438A35"/>
    <w:rsid w:val="6581A32C"/>
    <w:rsid w:val="65A24D79"/>
    <w:rsid w:val="663941CE"/>
    <w:rsid w:val="6686692C"/>
    <w:rsid w:val="673E0AAF"/>
    <w:rsid w:val="67B99D7A"/>
    <w:rsid w:val="6822398D"/>
    <w:rsid w:val="68437F52"/>
    <w:rsid w:val="6B226340"/>
    <w:rsid w:val="6B24798A"/>
    <w:rsid w:val="6C91751F"/>
    <w:rsid w:val="6D1EFAD6"/>
    <w:rsid w:val="6D782F55"/>
    <w:rsid w:val="6D9BD3F3"/>
    <w:rsid w:val="6E15F258"/>
    <w:rsid w:val="6F8BF2C6"/>
    <w:rsid w:val="70A7FF44"/>
    <w:rsid w:val="70CC5509"/>
    <w:rsid w:val="70D2E0CE"/>
    <w:rsid w:val="7147D497"/>
    <w:rsid w:val="737E65FE"/>
    <w:rsid w:val="743F86CA"/>
    <w:rsid w:val="748D3556"/>
    <w:rsid w:val="74C1191B"/>
    <w:rsid w:val="75FB344A"/>
    <w:rsid w:val="76462928"/>
    <w:rsid w:val="76A169F7"/>
    <w:rsid w:val="778CD2A1"/>
    <w:rsid w:val="79356882"/>
    <w:rsid w:val="79407C05"/>
    <w:rsid w:val="79693BEB"/>
    <w:rsid w:val="79CAAC9B"/>
    <w:rsid w:val="79D7E128"/>
    <w:rsid w:val="7A227889"/>
    <w:rsid w:val="7C406257"/>
    <w:rsid w:val="7CB85AC6"/>
    <w:rsid w:val="7CB8F4B4"/>
    <w:rsid w:val="7CE944A6"/>
    <w:rsid w:val="7DDC32B8"/>
    <w:rsid w:val="7DFF916D"/>
    <w:rsid w:val="7E16DF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A9538"/>
  <w15:chartTrackingRefBased/>
  <w15:docId w15:val="{E42BF8C0-EA5B-45EF-BE9E-5A47DBA36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8A1"/>
    <w:pPr>
      <w:spacing w:after="160" w:line="259" w:lineRule="auto"/>
    </w:pPr>
    <w:rPr>
      <w:sz w:val="22"/>
      <w:szCs w:val="22"/>
    </w:rPr>
  </w:style>
  <w:style w:type="paragraph" w:styleId="Heading1">
    <w:name w:val="heading 1"/>
    <w:basedOn w:val="Normal"/>
    <w:next w:val="Normal"/>
    <w:link w:val="Heading1Char"/>
    <w:uiPriority w:val="9"/>
    <w:qFormat/>
    <w:rsid w:val="00E036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8A1"/>
    <w:rPr>
      <w:color w:val="0563C1" w:themeColor="hyperlink"/>
      <w:u w:val="single"/>
    </w:rPr>
  </w:style>
  <w:style w:type="character" w:customStyle="1" w:styleId="Heading1Char">
    <w:name w:val="Heading 1 Char"/>
    <w:basedOn w:val="DefaultParagraphFont"/>
    <w:link w:val="Heading1"/>
    <w:uiPriority w:val="9"/>
    <w:rsid w:val="00E036CF"/>
    <w:rPr>
      <w:rFonts w:asciiTheme="majorHAnsi" w:eastAsiaTheme="majorEastAsia" w:hAnsiTheme="majorHAnsi" w:cstheme="majorBidi"/>
      <w:color w:val="2F5496" w:themeColor="accent1" w:themeShade="BF"/>
      <w:sz w:val="32"/>
      <w:szCs w:val="32"/>
    </w:rPr>
  </w:style>
  <w:style w:type="paragraph" w:customStyle="1" w:styleId="paragraph">
    <w:name w:val="paragraph"/>
    <w:basedOn w:val="Normal"/>
    <w:rsid w:val="00213AC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213ACC"/>
  </w:style>
  <w:style w:type="character" w:customStyle="1" w:styleId="eop">
    <w:name w:val="eop"/>
    <w:basedOn w:val="DefaultParagraphFont"/>
    <w:rsid w:val="00213ACC"/>
  </w:style>
  <w:style w:type="character" w:styleId="CommentReference">
    <w:name w:val="annotation reference"/>
    <w:basedOn w:val="DefaultParagraphFont"/>
    <w:uiPriority w:val="99"/>
    <w:semiHidden/>
    <w:unhideWhenUsed/>
    <w:rsid w:val="004A6281"/>
    <w:rPr>
      <w:sz w:val="16"/>
      <w:szCs w:val="16"/>
    </w:rPr>
  </w:style>
  <w:style w:type="paragraph" w:styleId="CommentText">
    <w:name w:val="annotation text"/>
    <w:basedOn w:val="Normal"/>
    <w:link w:val="CommentTextChar"/>
    <w:uiPriority w:val="99"/>
    <w:unhideWhenUsed/>
    <w:rsid w:val="004A6281"/>
    <w:pPr>
      <w:spacing w:line="240" w:lineRule="auto"/>
    </w:pPr>
    <w:rPr>
      <w:sz w:val="20"/>
      <w:szCs w:val="20"/>
    </w:rPr>
  </w:style>
  <w:style w:type="character" w:customStyle="1" w:styleId="CommentTextChar">
    <w:name w:val="Comment Text Char"/>
    <w:basedOn w:val="DefaultParagraphFont"/>
    <w:link w:val="CommentText"/>
    <w:uiPriority w:val="99"/>
    <w:rsid w:val="004A6281"/>
    <w:rPr>
      <w:sz w:val="20"/>
      <w:szCs w:val="20"/>
    </w:rPr>
  </w:style>
  <w:style w:type="paragraph" w:styleId="CommentSubject">
    <w:name w:val="annotation subject"/>
    <w:basedOn w:val="CommentText"/>
    <w:next w:val="CommentText"/>
    <w:link w:val="CommentSubjectChar"/>
    <w:uiPriority w:val="99"/>
    <w:semiHidden/>
    <w:unhideWhenUsed/>
    <w:rsid w:val="004A6281"/>
    <w:rPr>
      <w:b/>
      <w:bCs/>
    </w:rPr>
  </w:style>
  <w:style w:type="character" w:customStyle="1" w:styleId="CommentSubjectChar">
    <w:name w:val="Comment Subject Char"/>
    <w:basedOn w:val="CommentTextChar"/>
    <w:link w:val="CommentSubject"/>
    <w:uiPriority w:val="99"/>
    <w:semiHidden/>
    <w:rsid w:val="004A6281"/>
    <w:rPr>
      <w:b/>
      <w:bCs/>
      <w:sz w:val="20"/>
      <w:szCs w:val="20"/>
    </w:rPr>
  </w:style>
  <w:style w:type="character" w:styleId="UnresolvedMention">
    <w:name w:val="Unresolved Mention"/>
    <w:basedOn w:val="DefaultParagraphFont"/>
    <w:uiPriority w:val="99"/>
    <w:semiHidden/>
    <w:unhideWhenUsed/>
    <w:rsid w:val="001F09F5"/>
    <w:rPr>
      <w:color w:val="605E5C"/>
      <w:shd w:val="clear" w:color="auto" w:fill="E1DFDD"/>
    </w:rPr>
  </w:style>
  <w:style w:type="paragraph" w:styleId="Header">
    <w:name w:val="header"/>
    <w:basedOn w:val="Normal"/>
    <w:link w:val="HeaderChar"/>
    <w:uiPriority w:val="99"/>
    <w:unhideWhenUsed/>
    <w:rsid w:val="006335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592"/>
    <w:rPr>
      <w:sz w:val="22"/>
      <w:szCs w:val="22"/>
    </w:rPr>
  </w:style>
  <w:style w:type="paragraph" w:styleId="Footer">
    <w:name w:val="footer"/>
    <w:basedOn w:val="Normal"/>
    <w:link w:val="FooterChar"/>
    <w:uiPriority w:val="99"/>
    <w:unhideWhenUsed/>
    <w:rsid w:val="006335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59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s://ukdataservice.ac.uk/abou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4948DB-F3F0-438F-89EF-08A90D72FC2D}">
  <ds:schemaRefs>
    <ds:schemaRef ds:uri="http://schemas.microsoft.com/sharepoint/v3/contenttype/forms"/>
  </ds:schemaRefs>
</ds:datastoreItem>
</file>

<file path=customXml/itemProps2.xml><?xml version="1.0" encoding="utf-8"?>
<ds:datastoreItem xmlns:ds="http://schemas.openxmlformats.org/officeDocument/2006/customXml" ds:itemID="{628804FE-7350-4319-AEF9-72497A6589FC}"/>
</file>

<file path=customXml/itemProps3.xml><?xml version="1.0" encoding="utf-8"?>
<ds:datastoreItem xmlns:ds="http://schemas.openxmlformats.org/officeDocument/2006/customXml" ds:itemID="{2B2F03E6-3413-4169-95AC-9A2ABFC9209C}">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Gibson</dc:creator>
  <cp:keywords/>
  <dc:description/>
  <cp:lastModifiedBy>Cate Pemble</cp:lastModifiedBy>
  <cp:revision>162</cp:revision>
  <cp:lastPrinted>2023-09-26T09:56:00Z</cp:lastPrinted>
  <dcterms:created xsi:type="dcterms:W3CDTF">2022-02-23T13:25:00Z</dcterms:created>
  <dcterms:modified xsi:type="dcterms:W3CDTF">2023-09-26T09:57:00Z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