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DA" w:rsidRDefault="002B0770" w:rsidP="002B0770">
      <w:pPr>
        <w:pStyle w:val="Header"/>
        <w:spacing w:line="276" w:lineRule="auto"/>
        <w:ind w:left="360"/>
        <w:rPr>
          <w:b/>
          <w:i/>
        </w:rPr>
      </w:pPr>
      <w:bookmarkStart w:id="0" w:name="_Ref462392648"/>
      <w:r>
        <w:t xml:space="preserve">Electronic Supplementary Material </w:t>
      </w:r>
      <w:r w:rsidR="00CA00DA">
        <w:rPr>
          <w:b/>
        </w:rPr>
        <w:t>1</w:t>
      </w:r>
    </w:p>
    <w:p w:rsidR="002B0770" w:rsidRDefault="002B0770" w:rsidP="007B7A05">
      <w:pPr>
        <w:pStyle w:val="Caption"/>
        <w:keepNext/>
        <w:ind w:left="360"/>
        <w:rPr>
          <w:b/>
          <w:i w:val="0"/>
          <w:color w:val="auto"/>
          <w:sz w:val="22"/>
        </w:rPr>
      </w:pPr>
    </w:p>
    <w:p w:rsidR="00CA00DA" w:rsidRDefault="00CA00DA" w:rsidP="007B7A05">
      <w:pPr>
        <w:pStyle w:val="Caption"/>
        <w:keepNext/>
        <w:ind w:left="360"/>
        <w:rPr>
          <w:b/>
          <w:i w:val="0"/>
          <w:color w:val="auto"/>
          <w:sz w:val="22"/>
        </w:rPr>
      </w:pPr>
      <w:r>
        <w:rPr>
          <w:b/>
          <w:i w:val="0"/>
          <w:color w:val="auto"/>
          <w:sz w:val="22"/>
        </w:rPr>
        <w:t xml:space="preserve">Stage 1 </w:t>
      </w:r>
    </w:p>
    <w:p w:rsidR="00EA0061" w:rsidRPr="00781510" w:rsidRDefault="00CA00DA" w:rsidP="007B7A05">
      <w:pPr>
        <w:pStyle w:val="Caption"/>
        <w:keepNext/>
        <w:ind w:left="360"/>
        <w:rPr>
          <w:i w:val="0"/>
          <w:color w:val="auto"/>
          <w:sz w:val="22"/>
        </w:rPr>
      </w:pPr>
      <w:r w:rsidRPr="00CA00DA">
        <w:rPr>
          <w:b/>
          <w:i w:val="0"/>
          <w:color w:val="auto"/>
          <w:sz w:val="22"/>
        </w:rPr>
        <w:t>ESM1/</w:t>
      </w:r>
      <w:r w:rsidR="00EA0061" w:rsidRPr="00781510">
        <w:rPr>
          <w:b/>
          <w:i w:val="0"/>
          <w:color w:val="auto"/>
          <w:sz w:val="22"/>
        </w:rPr>
        <w:t xml:space="preserve">Table </w:t>
      </w:r>
      <w:r w:rsidR="00EA0061" w:rsidRPr="00781510">
        <w:rPr>
          <w:b/>
          <w:i w:val="0"/>
          <w:color w:val="auto"/>
          <w:sz w:val="22"/>
        </w:rPr>
        <w:fldChar w:fldCharType="begin"/>
      </w:r>
      <w:r w:rsidR="00EA0061" w:rsidRPr="00781510">
        <w:rPr>
          <w:b/>
          <w:i w:val="0"/>
          <w:color w:val="auto"/>
          <w:sz w:val="22"/>
        </w:rPr>
        <w:instrText xml:space="preserve"> SEQ Table \* ARABIC </w:instrText>
      </w:r>
      <w:r w:rsidR="00EA0061" w:rsidRPr="00781510">
        <w:rPr>
          <w:b/>
          <w:i w:val="0"/>
          <w:color w:val="auto"/>
          <w:sz w:val="22"/>
        </w:rPr>
        <w:fldChar w:fldCharType="separate"/>
      </w:r>
      <w:r w:rsidR="00EA0061">
        <w:rPr>
          <w:b/>
          <w:i w:val="0"/>
          <w:noProof/>
          <w:color w:val="auto"/>
          <w:sz w:val="22"/>
        </w:rPr>
        <w:t>1</w:t>
      </w:r>
      <w:r w:rsidR="00EA0061" w:rsidRPr="00781510">
        <w:rPr>
          <w:b/>
          <w:i w:val="0"/>
          <w:color w:val="auto"/>
          <w:sz w:val="22"/>
        </w:rPr>
        <w:fldChar w:fldCharType="end"/>
      </w:r>
      <w:bookmarkEnd w:id="0"/>
      <w:r w:rsidR="00EA0061" w:rsidRPr="00781510">
        <w:rPr>
          <w:b/>
          <w:i w:val="0"/>
          <w:color w:val="auto"/>
          <w:sz w:val="22"/>
        </w:rPr>
        <w:t>.</w:t>
      </w:r>
      <w:r w:rsidR="00EA0061" w:rsidRPr="00781510">
        <w:rPr>
          <w:i w:val="0"/>
          <w:color w:val="auto"/>
          <w:sz w:val="22"/>
        </w:rPr>
        <w:t xml:space="preserve"> </w:t>
      </w:r>
      <w:r w:rsidR="00EA0061">
        <w:rPr>
          <w:i w:val="0"/>
          <w:color w:val="auto"/>
          <w:sz w:val="22"/>
        </w:rPr>
        <w:t>D</w:t>
      </w:r>
      <w:r w:rsidR="00EA0061" w:rsidRPr="00781510">
        <w:rPr>
          <w:i w:val="0"/>
          <w:color w:val="auto"/>
          <w:sz w:val="22"/>
        </w:rPr>
        <w:t>ata rega</w:t>
      </w:r>
      <w:r w:rsidR="00EA0061">
        <w:rPr>
          <w:i w:val="0"/>
          <w:color w:val="auto"/>
          <w:sz w:val="22"/>
        </w:rPr>
        <w:t xml:space="preserve">rding the gender of </w:t>
      </w:r>
      <w:r w:rsidR="00EA0061" w:rsidRPr="00781510">
        <w:rPr>
          <w:i w:val="0"/>
          <w:color w:val="auto"/>
          <w:sz w:val="22"/>
        </w:rPr>
        <w:t>participants</w:t>
      </w:r>
      <w:r w:rsidR="00EA0061">
        <w:rPr>
          <w:i w:val="0"/>
          <w:color w:val="auto"/>
          <w:sz w:val="22"/>
        </w:rPr>
        <w:t xml:space="preserve">, categorised by the language </w:t>
      </w:r>
      <w:r w:rsidR="00EA0061" w:rsidRPr="00781510">
        <w:rPr>
          <w:i w:val="0"/>
          <w:color w:val="auto"/>
          <w:sz w:val="22"/>
        </w:rPr>
        <w:t>version</w:t>
      </w:r>
      <w:r w:rsidR="00EA0061">
        <w:rPr>
          <w:i w:val="0"/>
          <w:color w:val="auto"/>
          <w:sz w:val="22"/>
        </w:rPr>
        <w:t xml:space="preserve"> of the survey: Czech, Spanish and English</w:t>
      </w:r>
      <w:r>
        <w:rPr>
          <w:i w:val="0"/>
          <w:color w:val="auto"/>
          <w:sz w:val="22"/>
        </w:rPr>
        <w:t xml:space="preserve"> (Stage 1)</w:t>
      </w:r>
      <w:r w:rsidR="00EA0061">
        <w:rPr>
          <w:i w:val="0"/>
          <w:color w:val="auto"/>
          <w:sz w:val="22"/>
        </w:rPr>
        <w:t>.</w:t>
      </w:r>
    </w:p>
    <w:tbl>
      <w:tblPr>
        <w:tblStyle w:val="TableGrid"/>
        <w:tblW w:w="3935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872"/>
        <w:gridCol w:w="1340"/>
        <w:gridCol w:w="1574"/>
        <w:gridCol w:w="1254"/>
        <w:gridCol w:w="1063"/>
      </w:tblGrid>
      <w:tr w:rsidR="00EA0061" w:rsidTr="00EB3D30">
        <w:trPr>
          <w:trHeight w:val="283"/>
          <w:jc w:val="center"/>
        </w:trPr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Gender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Czech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Spanish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English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Total</w:t>
            </w:r>
          </w:p>
        </w:tc>
      </w:tr>
      <w:tr w:rsidR="00EA0061" w:rsidTr="00EB3D30">
        <w:trPr>
          <w:trHeight w:val="283"/>
          <w:jc w:val="center"/>
        </w:trPr>
        <w:tc>
          <w:tcPr>
            <w:tcW w:w="1318" w:type="pct"/>
            <w:tcBorders>
              <w:top w:val="single" w:sz="4" w:space="0" w:color="auto"/>
            </w:tcBorders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Men</w:t>
            </w:r>
          </w:p>
        </w:tc>
        <w:tc>
          <w:tcPr>
            <w:tcW w:w="943" w:type="pct"/>
            <w:tcBorders>
              <w:top w:val="single" w:sz="4" w:space="0" w:color="auto"/>
            </w:tcBorders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1108" w:type="pct"/>
            <w:tcBorders>
              <w:top w:val="single" w:sz="4" w:space="0" w:color="auto"/>
            </w:tcBorders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748" w:type="pct"/>
            <w:tcBorders>
              <w:top w:val="single" w:sz="4" w:space="0" w:color="auto"/>
            </w:tcBorders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114</w:t>
            </w:r>
          </w:p>
        </w:tc>
      </w:tr>
      <w:tr w:rsidR="00EA0061" w:rsidTr="00EB3D30">
        <w:trPr>
          <w:trHeight w:val="283"/>
          <w:jc w:val="center"/>
        </w:trPr>
        <w:tc>
          <w:tcPr>
            <w:tcW w:w="1318" w:type="pct"/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Women</w:t>
            </w:r>
          </w:p>
        </w:tc>
        <w:tc>
          <w:tcPr>
            <w:tcW w:w="943" w:type="pct"/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116</w:t>
            </w:r>
          </w:p>
        </w:tc>
        <w:tc>
          <w:tcPr>
            <w:tcW w:w="1108" w:type="pct"/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137</w:t>
            </w:r>
          </w:p>
        </w:tc>
        <w:tc>
          <w:tcPr>
            <w:tcW w:w="883" w:type="pct"/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748" w:type="pct"/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344</w:t>
            </w:r>
          </w:p>
        </w:tc>
      </w:tr>
      <w:tr w:rsidR="00EA0061" w:rsidTr="00EB3D30">
        <w:trPr>
          <w:trHeight w:val="283"/>
          <w:jc w:val="center"/>
        </w:trPr>
        <w:tc>
          <w:tcPr>
            <w:tcW w:w="1318" w:type="pct"/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Transgender</w:t>
            </w:r>
          </w:p>
        </w:tc>
        <w:tc>
          <w:tcPr>
            <w:tcW w:w="943" w:type="pct"/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108" w:type="pct"/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883" w:type="pct"/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748" w:type="pct"/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</w:tr>
      <w:tr w:rsidR="00EA0061" w:rsidTr="00EB3D30">
        <w:trPr>
          <w:trHeight w:val="283"/>
          <w:jc w:val="center"/>
        </w:trPr>
        <w:tc>
          <w:tcPr>
            <w:tcW w:w="1318" w:type="pct"/>
            <w:tcBorders>
              <w:bottom w:val="single" w:sz="4" w:space="0" w:color="auto"/>
            </w:tcBorders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Total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147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179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134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EA0061" w:rsidRPr="00443675" w:rsidRDefault="00EA0061" w:rsidP="007B7A0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460</w:t>
            </w:r>
          </w:p>
        </w:tc>
      </w:tr>
    </w:tbl>
    <w:p w:rsidR="00EA0061" w:rsidRDefault="00EA0061" w:rsidP="007B7A05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2B0770" w:rsidRDefault="002B0770" w:rsidP="007B7A05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EA0061" w:rsidRPr="00781510" w:rsidRDefault="00CA00DA" w:rsidP="00EA0061">
      <w:pPr>
        <w:pStyle w:val="Caption"/>
        <w:keepNext/>
        <w:spacing w:before="240"/>
        <w:ind w:left="360"/>
        <w:rPr>
          <w:i w:val="0"/>
          <w:color w:val="auto"/>
          <w:sz w:val="22"/>
        </w:rPr>
      </w:pPr>
      <w:bookmarkStart w:id="1" w:name="_Ref462392746"/>
      <w:r w:rsidRPr="00CA00DA">
        <w:rPr>
          <w:b/>
          <w:i w:val="0"/>
          <w:color w:val="auto"/>
          <w:sz w:val="22"/>
        </w:rPr>
        <w:t>ESM1/</w:t>
      </w:r>
      <w:r w:rsidR="00EA0061" w:rsidRPr="00781510">
        <w:rPr>
          <w:b/>
          <w:i w:val="0"/>
          <w:color w:val="auto"/>
          <w:sz w:val="22"/>
        </w:rPr>
        <w:t xml:space="preserve">Table </w:t>
      </w:r>
      <w:bookmarkEnd w:id="1"/>
      <w:r w:rsidR="00F25EBC">
        <w:rPr>
          <w:b/>
          <w:i w:val="0"/>
          <w:color w:val="auto"/>
          <w:sz w:val="22"/>
        </w:rPr>
        <w:t>2</w:t>
      </w:r>
      <w:r w:rsidR="00EA0061" w:rsidRPr="00781510">
        <w:rPr>
          <w:b/>
          <w:i w:val="0"/>
          <w:color w:val="auto"/>
          <w:sz w:val="22"/>
        </w:rPr>
        <w:t>.</w:t>
      </w:r>
      <w:r w:rsidR="00EA0061" w:rsidRPr="00781510">
        <w:rPr>
          <w:i w:val="0"/>
          <w:color w:val="auto"/>
          <w:sz w:val="22"/>
        </w:rPr>
        <w:t xml:space="preserve"> </w:t>
      </w:r>
      <w:r w:rsidR="00EA0061">
        <w:rPr>
          <w:i w:val="0"/>
          <w:color w:val="auto"/>
          <w:sz w:val="22"/>
        </w:rPr>
        <w:t>D</w:t>
      </w:r>
      <w:r w:rsidR="00EA0061" w:rsidRPr="00781510">
        <w:rPr>
          <w:i w:val="0"/>
          <w:color w:val="auto"/>
          <w:sz w:val="22"/>
        </w:rPr>
        <w:t xml:space="preserve">ata regarding </w:t>
      </w:r>
      <w:r w:rsidR="00EA0061">
        <w:rPr>
          <w:i w:val="0"/>
          <w:color w:val="auto"/>
          <w:sz w:val="22"/>
        </w:rPr>
        <w:t>the age of</w:t>
      </w:r>
      <w:r w:rsidR="00EA0061" w:rsidRPr="00781510">
        <w:rPr>
          <w:i w:val="0"/>
          <w:color w:val="auto"/>
          <w:sz w:val="22"/>
        </w:rPr>
        <w:t xml:space="preserve"> participants in each version of the survey. Not all participan</w:t>
      </w:r>
      <w:r w:rsidR="00EA0061">
        <w:rPr>
          <w:i w:val="0"/>
          <w:color w:val="auto"/>
          <w:sz w:val="22"/>
        </w:rPr>
        <w:t xml:space="preserve">ts in the Spanish and English </w:t>
      </w:r>
      <w:r w:rsidR="00EA0061" w:rsidRPr="00781510">
        <w:rPr>
          <w:i w:val="0"/>
          <w:color w:val="auto"/>
          <w:sz w:val="22"/>
        </w:rPr>
        <w:t xml:space="preserve">versions provided their age therefore </w:t>
      </w:r>
      <w:r w:rsidR="00EA0061">
        <w:rPr>
          <w:i w:val="0"/>
          <w:color w:val="auto"/>
          <w:sz w:val="22"/>
        </w:rPr>
        <w:t>t</w:t>
      </w:r>
      <w:r w:rsidR="00EA0061" w:rsidRPr="00781510">
        <w:rPr>
          <w:i w:val="0"/>
          <w:color w:val="auto"/>
          <w:sz w:val="22"/>
        </w:rPr>
        <w:t>otal N in this table</w:t>
      </w:r>
      <w:r w:rsidR="00EA0061">
        <w:rPr>
          <w:i w:val="0"/>
          <w:color w:val="auto"/>
          <w:sz w:val="22"/>
        </w:rPr>
        <w:t xml:space="preserve"> (438)</w:t>
      </w:r>
      <w:r w:rsidR="00EA0061" w:rsidRPr="00781510">
        <w:rPr>
          <w:i w:val="0"/>
          <w:color w:val="auto"/>
          <w:sz w:val="22"/>
        </w:rPr>
        <w:t xml:space="preserve"> differs from the actual Total N </w:t>
      </w:r>
      <w:r>
        <w:rPr>
          <w:i w:val="0"/>
          <w:color w:val="auto"/>
          <w:sz w:val="22"/>
        </w:rPr>
        <w:t xml:space="preserve">(460) </w:t>
      </w:r>
      <w:r w:rsidR="00EA0061" w:rsidRPr="00781510">
        <w:rPr>
          <w:i w:val="0"/>
          <w:color w:val="auto"/>
          <w:sz w:val="22"/>
        </w:rPr>
        <w:t>for these survey</w:t>
      </w:r>
      <w:r w:rsidR="00EA0061">
        <w:rPr>
          <w:i w:val="0"/>
          <w:color w:val="auto"/>
          <w:sz w:val="22"/>
        </w:rPr>
        <w:t>s (</w:t>
      </w:r>
      <w:r>
        <w:rPr>
          <w:i w:val="0"/>
          <w:color w:val="auto"/>
          <w:sz w:val="22"/>
        </w:rPr>
        <w:t>Stage 1</w:t>
      </w:r>
      <w:r w:rsidR="00EA0061">
        <w:rPr>
          <w:i w:val="0"/>
          <w:color w:val="auto"/>
          <w:sz w:val="22"/>
        </w:rPr>
        <w:t>).</w:t>
      </w:r>
    </w:p>
    <w:tbl>
      <w:tblPr>
        <w:tblW w:w="4343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713"/>
        <w:gridCol w:w="1179"/>
        <w:gridCol w:w="1149"/>
        <w:gridCol w:w="1145"/>
        <w:gridCol w:w="710"/>
        <w:gridCol w:w="710"/>
        <w:gridCol w:w="706"/>
      </w:tblGrid>
      <w:tr w:rsidR="00EA0061" w:rsidRPr="00FB7460" w:rsidTr="00EB3D30">
        <w:trPr>
          <w:cantSplit/>
          <w:trHeight w:val="283"/>
          <w:jc w:val="center"/>
        </w:trPr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061" w:rsidRPr="00923F20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923F2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Survey Version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061" w:rsidRPr="00923F20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923F2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N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061" w:rsidRPr="00923F20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923F2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Total N (%)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061" w:rsidRPr="00923F20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923F2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Mean Age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061" w:rsidRPr="00923F20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923F2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Std. Dev.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061" w:rsidRPr="00923F20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923F2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Min.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061" w:rsidRPr="00923F20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923F2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Max.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061" w:rsidRPr="00923F20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923F2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Range</w:t>
            </w:r>
          </w:p>
        </w:tc>
      </w:tr>
      <w:tr w:rsidR="00EA0061" w:rsidRPr="00FB7460" w:rsidTr="00EB3D30">
        <w:trPr>
          <w:cantSplit/>
          <w:trHeight w:val="283"/>
          <w:jc w:val="center"/>
        </w:trPr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Czech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147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33.6%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32.67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11.239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</w:tr>
      <w:tr w:rsidR="00EA0061" w:rsidRPr="00FB7460" w:rsidTr="00EB3D30">
        <w:trPr>
          <w:cantSplit/>
          <w:trHeight w:val="283"/>
          <w:jc w:val="center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Spanish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37.4%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28.83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10.969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</w:tr>
      <w:tr w:rsidR="00EA0061" w:rsidRPr="00FB7460" w:rsidTr="00EB3D30">
        <w:trPr>
          <w:cantSplit/>
          <w:trHeight w:val="283"/>
          <w:jc w:val="center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English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127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29.0%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34.75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13.951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</w:tr>
      <w:tr w:rsidR="00EA0061" w:rsidRPr="00FB7460" w:rsidTr="00EB3D30">
        <w:trPr>
          <w:cantSplit/>
          <w:trHeight w:val="283"/>
          <w:jc w:val="center"/>
        </w:trPr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Total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100.0%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31.84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12.218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061" w:rsidRPr="00F440EB" w:rsidRDefault="00EA0061" w:rsidP="00EB3D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40E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</w:tr>
    </w:tbl>
    <w:p w:rsidR="00EA0061" w:rsidRDefault="00EA0061" w:rsidP="002B0770">
      <w:pPr>
        <w:spacing w:line="276" w:lineRule="auto"/>
        <w:ind w:left="360"/>
        <w:rPr>
          <w:rFonts w:cstheme="minorHAnsi"/>
          <w:sz w:val="24"/>
          <w:szCs w:val="24"/>
        </w:rPr>
      </w:pPr>
    </w:p>
    <w:p w:rsidR="00CA00DA" w:rsidRDefault="00CA00DA" w:rsidP="0044424F">
      <w:pPr>
        <w:pStyle w:val="Caption"/>
        <w:keepNext/>
        <w:ind w:left="360"/>
        <w:rPr>
          <w:b/>
          <w:i w:val="0"/>
          <w:color w:val="auto"/>
          <w:sz w:val="22"/>
        </w:rPr>
      </w:pPr>
      <w:bookmarkStart w:id="2" w:name="_Ref462392924"/>
    </w:p>
    <w:p w:rsidR="00CA00DA" w:rsidRDefault="00CA00DA" w:rsidP="0044424F">
      <w:pPr>
        <w:pStyle w:val="Caption"/>
        <w:keepNext/>
        <w:ind w:left="360"/>
        <w:rPr>
          <w:b/>
          <w:i w:val="0"/>
          <w:color w:val="auto"/>
          <w:sz w:val="22"/>
        </w:rPr>
      </w:pPr>
      <w:r>
        <w:rPr>
          <w:b/>
          <w:i w:val="0"/>
          <w:color w:val="auto"/>
          <w:sz w:val="22"/>
        </w:rPr>
        <w:t>Stage 3</w:t>
      </w:r>
    </w:p>
    <w:p w:rsidR="00CB346B" w:rsidRPr="00781510" w:rsidRDefault="00CA00DA" w:rsidP="0044424F">
      <w:pPr>
        <w:pStyle w:val="Caption"/>
        <w:keepNext/>
        <w:ind w:left="360"/>
        <w:rPr>
          <w:i w:val="0"/>
          <w:color w:val="auto"/>
          <w:sz w:val="22"/>
        </w:rPr>
      </w:pPr>
      <w:r w:rsidRPr="00CA00DA">
        <w:rPr>
          <w:b/>
          <w:i w:val="0"/>
          <w:color w:val="auto"/>
          <w:sz w:val="22"/>
        </w:rPr>
        <w:t>ESM1/</w:t>
      </w:r>
      <w:r w:rsidR="00CB346B" w:rsidRPr="00781510">
        <w:rPr>
          <w:b/>
          <w:i w:val="0"/>
          <w:color w:val="auto"/>
          <w:sz w:val="22"/>
        </w:rPr>
        <w:t xml:space="preserve">Table </w:t>
      </w:r>
      <w:bookmarkEnd w:id="2"/>
      <w:r w:rsidR="00F25EBC">
        <w:rPr>
          <w:b/>
          <w:i w:val="0"/>
          <w:color w:val="auto"/>
          <w:sz w:val="22"/>
        </w:rPr>
        <w:t>3</w:t>
      </w:r>
      <w:r w:rsidR="00CB346B" w:rsidRPr="00781510">
        <w:rPr>
          <w:b/>
          <w:i w:val="0"/>
          <w:color w:val="auto"/>
          <w:sz w:val="22"/>
        </w:rPr>
        <w:t>.</w:t>
      </w:r>
      <w:r w:rsidR="00CB346B" w:rsidRPr="00781510">
        <w:rPr>
          <w:i w:val="0"/>
          <w:color w:val="auto"/>
          <w:sz w:val="22"/>
        </w:rPr>
        <w:t xml:space="preserve"> </w:t>
      </w:r>
      <w:r w:rsidR="00CB346B">
        <w:rPr>
          <w:i w:val="0"/>
          <w:color w:val="auto"/>
          <w:sz w:val="22"/>
        </w:rPr>
        <w:t>D</w:t>
      </w:r>
      <w:r w:rsidR="00CB346B" w:rsidRPr="00781510">
        <w:rPr>
          <w:i w:val="0"/>
          <w:color w:val="auto"/>
          <w:sz w:val="22"/>
        </w:rPr>
        <w:t xml:space="preserve">escriptive statistics for the gender and age of the disgust-item raters </w:t>
      </w:r>
      <w:r w:rsidR="000A0FA5">
        <w:rPr>
          <w:i w:val="0"/>
          <w:color w:val="auto"/>
          <w:sz w:val="22"/>
        </w:rPr>
        <w:t>(</w:t>
      </w:r>
      <w:r w:rsidR="00CB346B" w:rsidRPr="00781510">
        <w:rPr>
          <w:i w:val="0"/>
          <w:color w:val="auto"/>
          <w:sz w:val="22"/>
        </w:rPr>
        <w:t>Stage 3</w:t>
      </w:r>
      <w:r w:rsidR="000A0FA5">
        <w:rPr>
          <w:i w:val="0"/>
          <w:color w:val="auto"/>
          <w:sz w:val="22"/>
        </w:rPr>
        <w:t>)</w:t>
      </w:r>
      <w:r w:rsidR="00CB346B" w:rsidRPr="00781510">
        <w:rPr>
          <w:i w:val="0"/>
          <w:color w:val="auto"/>
          <w:sz w:val="22"/>
        </w:rPr>
        <w:t>.</w:t>
      </w:r>
    </w:p>
    <w:tbl>
      <w:tblPr>
        <w:tblStyle w:val="TableGrid"/>
        <w:tblW w:w="7167" w:type="dxa"/>
        <w:jc w:val="center"/>
        <w:tblLook w:val="04A0" w:firstRow="1" w:lastRow="0" w:firstColumn="1" w:lastColumn="0" w:noHBand="0" w:noVBand="1"/>
      </w:tblPr>
      <w:tblGrid>
        <w:gridCol w:w="1297"/>
        <w:gridCol w:w="768"/>
        <w:gridCol w:w="1263"/>
        <w:gridCol w:w="1262"/>
        <w:gridCol w:w="834"/>
        <w:gridCol w:w="838"/>
        <w:gridCol w:w="905"/>
      </w:tblGrid>
      <w:tr w:rsidR="00CB346B" w:rsidTr="00EB3D30">
        <w:trPr>
          <w:trHeight w:val="283"/>
          <w:jc w:val="center"/>
        </w:trPr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7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N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Mean Age</w:t>
            </w:r>
          </w:p>
        </w:tc>
        <w:tc>
          <w:tcPr>
            <w:tcW w:w="12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Std. Dev.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Min.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Max.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Range</w:t>
            </w:r>
          </w:p>
        </w:tc>
      </w:tr>
      <w:tr w:rsidR="00CB346B" w:rsidTr="00EB3D30">
        <w:trPr>
          <w:trHeight w:val="283"/>
          <w:jc w:val="center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Men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38.7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8.26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</w:tr>
      <w:tr w:rsidR="00CB346B" w:rsidTr="00EB3D30">
        <w:trPr>
          <w:trHeight w:val="283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Women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34.2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12.90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</w:tr>
      <w:tr w:rsidR="00CB346B" w:rsidTr="00EB3D30">
        <w:trPr>
          <w:trHeight w:val="283"/>
          <w:jc w:val="center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righ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Total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36.45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10.79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46B" w:rsidRPr="00443675" w:rsidRDefault="00CB346B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</w:tr>
    </w:tbl>
    <w:p w:rsidR="00CB346B" w:rsidRDefault="00CB346B" w:rsidP="0044424F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CA00DA" w:rsidRDefault="00CA00DA" w:rsidP="002B0770">
      <w:pPr>
        <w:spacing w:line="240" w:lineRule="auto"/>
        <w:ind w:left="360"/>
        <w:rPr>
          <w:b/>
        </w:rPr>
      </w:pPr>
      <w:bookmarkStart w:id="3" w:name="_Ref462393340"/>
    </w:p>
    <w:p w:rsidR="00CA00DA" w:rsidRDefault="00CA00DA" w:rsidP="00CA00DA">
      <w:pPr>
        <w:spacing w:line="240" w:lineRule="auto"/>
        <w:ind w:left="360"/>
        <w:rPr>
          <w:b/>
        </w:rPr>
      </w:pPr>
      <w:r>
        <w:rPr>
          <w:b/>
        </w:rPr>
        <w:t>Stage 5</w:t>
      </w:r>
    </w:p>
    <w:p w:rsidR="00EB3D30" w:rsidRPr="00E96811" w:rsidRDefault="00CA00DA" w:rsidP="00CA00DA">
      <w:pPr>
        <w:spacing w:line="240" w:lineRule="auto"/>
        <w:ind w:left="360"/>
        <w:rPr>
          <w:i/>
        </w:rPr>
      </w:pPr>
      <w:r>
        <w:rPr>
          <w:b/>
        </w:rPr>
        <w:t>ESM1/</w:t>
      </w:r>
      <w:r w:rsidR="00EB3D30" w:rsidRPr="00E96811">
        <w:rPr>
          <w:b/>
        </w:rPr>
        <w:t xml:space="preserve">Table </w:t>
      </w:r>
      <w:bookmarkEnd w:id="3"/>
      <w:r w:rsidR="00F25EBC">
        <w:rPr>
          <w:b/>
        </w:rPr>
        <w:t>4</w:t>
      </w:r>
      <w:r w:rsidR="00EB3D30" w:rsidRPr="00E96811">
        <w:rPr>
          <w:b/>
        </w:rPr>
        <w:t>.</w:t>
      </w:r>
      <w:r w:rsidR="00EB3D30" w:rsidRPr="00E96811">
        <w:t xml:space="preserve"> </w:t>
      </w:r>
      <w:r w:rsidR="00EB3D30">
        <w:t>D</w:t>
      </w:r>
      <w:r w:rsidR="00EB3D30" w:rsidRPr="00E96811">
        <w:t xml:space="preserve">escriptive statistics for the gender and age of the disgust-item raters </w:t>
      </w:r>
      <w:r w:rsidR="000A0FA5">
        <w:t>(</w:t>
      </w:r>
      <w:r w:rsidR="00EB3D30" w:rsidRPr="00E96811">
        <w:t>Stage 5</w:t>
      </w:r>
      <w:r w:rsidR="000A0FA5">
        <w:t>)</w:t>
      </w:r>
      <w:r w:rsidR="00EB3D30" w:rsidRPr="00E96811">
        <w:t>.</w:t>
      </w:r>
    </w:p>
    <w:tbl>
      <w:tblPr>
        <w:tblStyle w:val="TableGrid"/>
        <w:tblW w:w="7167" w:type="dxa"/>
        <w:jc w:val="center"/>
        <w:tblLook w:val="04A0" w:firstRow="1" w:lastRow="0" w:firstColumn="1" w:lastColumn="0" w:noHBand="0" w:noVBand="1"/>
      </w:tblPr>
      <w:tblGrid>
        <w:gridCol w:w="1297"/>
        <w:gridCol w:w="778"/>
        <w:gridCol w:w="1262"/>
        <w:gridCol w:w="1253"/>
        <w:gridCol w:w="834"/>
        <w:gridCol w:w="838"/>
        <w:gridCol w:w="905"/>
      </w:tblGrid>
      <w:tr w:rsidR="00EB3D30" w:rsidTr="00EB3D30">
        <w:trPr>
          <w:trHeight w:val="283"/>
          <w:jc w:val="center"/>
        </w:trPr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N</w:t>
            </w:r>
          </w:p>
        </w:tc>
        <w:tc>
          <w:tcPr>
            <w:tcW w:w="12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Mean Age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Std. Dev.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Min.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Max.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Range</w:t>
            </w:r>
          </w:p>
        </w:tc>
      </w:tr>
      <w:tr w:rsidR="00EB3D30" w:rsidTr="00EB3D30">
        <w:trPr>
          <w:trHeight w:val="283"/>
          <w:jc w:val="center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Men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10.2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</w:tr>
      <w:tr w:rsidR="00EB3D30" w:rsidTr="00EB3D30">
        <w:trPr>
          <w:trHeight w:val="283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Women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35.7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12.8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</w:tr>
      <w:tr w:rsidR="00EB3D30" w:rsidTr="00EB3D30">
        <w:trPr>
          <w:trHeight w:val="283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Transgender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</w:tr>
      <w:tr w:rsidR="00EB3D30" w:rsidTr="00EB3D30">
        <w:trPr>
          <w:trHeight w:val="283"/>
          <w:jc w:val="center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righ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Total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11.9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30" w:rsidRPr="00443675" w:rsidRDefault="00EB3D30" w:rsidP="0044424F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367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</w:tr>
    </w:tbl>
    <w:p w:rsidR="00EB3D30" w:rsidRDefault="00EB3D30" w:rsidP="0044424F">
      <w:pPr>
        <w:pStyle w:val="Caption"/>
        <w:spacing w:after="0"/>
        <w:ind w:left="357"/>
        <w:rPr>
          <w:b/>
          <w:i w:val="0"/>
          <w:color w:val="auto"/>
          <w:sz w:val="22"/>
        </w:rPr>
      </w:pPr>
      <w:bookmarkStart w:id="4" w:name="_GoBack"/>
      <w:bookmarkEnd w:id="4"/>
    </w:p>
    <w:sectPr w:rsidR="00EB3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01" w:rsidRDefault="002B0770">
      <w:pPr>
        <w:spacing w:after="0" w:line="240" w:lineRule="auto"/>
      </w:pPr>
      <w:r>
        <w:separator/>
      </w:r>
    </w:p>
  </w:endnote>
  <w:endnote w:type="continuationSeparator" w:id="0">
    <w:p w:rsidR="00D30E01" w:rsidRDefault="002B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69" w:rsidRDefault="00427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FD" w:rsidRDefault="00427C69">
    <w:pPr>
      <w:pStyle w:val="Footer"/>
      <w:pBdr>
        <w:top w:val="single" w:sz="4" w:space="1" w:color="D9D9D9" w:themeColor="background1" w:themeShade="D9"/>
      </w:pBdr>
      <w:jc w:val="right"/>
    </w:pPr>
  </w:p>
  <w:p w:rsidR="00B07CFD" w:rsidRDefault="00427C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69" w:rsidRDefault="00427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01" w:rsidRDefault="002B0770">
      <w:pPr>
        <w:spacing w:after="0" w:line="240" w:lineRule="auto"/>
      </w:pPr>
      <w:r>
        <w:separator/>
      </w:r>
    </w:p>
  </w:footnote>
  <w:footnote w:type="continuationSeparator" w:id="0">
    <w:p w:rsidR="00D30E01" w:rsidRDefault="002B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69" w:rsidRDefault="00427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70" w:rsidRDefault="002B0770" w:rsidP="002B0770">
    <w:pPr>
      <w:spacing w:line="276" w:lineRule="auto"/>
      <w:rPr>
        <w:rFonts w:ascii="Times New Roman" w:hAnsi="Times New Roman" w:cs="Times New Roman"/>
        <w:sz w:val="24"/>
        <w:szCs w:val="24"/>
      </w:rPr>
    </w:pPr>
    <w:r w:rsidRPr="00997674">
      <w:rPr>
        <w:rFonts w:ascii="Times New Roman" w:hAnsi="Times New Roman" w:cs="Times New Roman"/>
        <w:sz w:val="24"/>
        <w:szCs w:val="24"/>
      </w:rPr>
      <w:t>Visua</w:t>
    </w:r>
    <w:r>
      <w:rPr>
        <w:rFonts w:ascii="Times New Roman" w:hAnsi="Times New Roman" w:cs="Times New Roman"/>
        <w:sz w:val="24"/>
        <w:szCs w:val="24"/>
      </w:rPr>
      <w:t>lly activating pathogen disgust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69" w:rsidRDefault="00427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7B"/>
    <w:rsid w:val="000230FA"/>
    <w:rsid w:val="0003603A"/>
    <w:rsid w:val="000815C2"/>
    <w:rsid w:val="000A0FA5"/>
    <w:rsid w:val="000B5020"/>
    <w:rsid w:val="000D0CD6"/>
    <w:rsid w:val="000D5792"/>
    <w:rsid w:val="000D6CDE"/>
    <w:rsid w:val="00121A67"/>
    <w:rsid w:val="00134FFD"/>
    <w:rsid w:val="00145186"/>
    <w:rsid w:val="00147F54"/>
    <w:rsid w:val="00190FDA"/>
    <w:rsid w:val="001C40BD"/>
    <w:rsid w:val="001D747B"/>
    <w:rsid w:val="001E7C01"/>
    <w:rsid w:val="001F1966"/>
    <w:rsid w:val="001F7D36"/>
    <w:rsid w:val="0026606A"/>
    <w:rsid w:val="00271D83"/>
    <w:rsid w:val="00273C1B"/>
    <w:rsid w:val="002B0770"/>
    <w:rsid w:val="002D23AC"/>
    <w:rsid w:val="002F1D5A"/>
    <w:rsid w:val="00304F47"/>
    <w:rsid w:val="0032268B"/>
    <w:rsid w:val="00351C78"/>
    <w:rsid w:val="00365E8D"/>
    <w:rsid w:val="003665D5"/>
    <w:rsid w:val="0037042C"/>
    <w:rsid w:val="00374CBB"/>
    <w:rsid w:val="00382CC6"/>
    <w:rsid w:val="00395A6A"/>
    <w:rsid w:val="003C0BF6"/>
    <w:rsid w:val="003F6565"/>
    <w:rsid w:val="00417C48"/>
    <w:rsid w:val="00427C69"/>
    <w:rsid w:val="004308E9"/>
    <w:rsid w:val="0043492A"/>
    <w:rsid w:val="004351E5"/>
    <w:rsid w:val="004440F5"/>
    <w:rsid w:val="0044424F"/>
    <w:rsid w:val="004B55C3"/>
    <w:rsid w:val="004D0438"/>
    <w:rsid w:val="004F36F0"/>
    <w:rsid w:val="00513897"/>
    <w:rsid w:val="0052555F"/>
    <w:rsid w:val="005A7AA1"/>
    <w:rsid w:val="005C6972"/>
    <w:rsid w:val="006022F9"/>
    <w:rsid w:val="00602A7E"/>
    <w:rsid w:val="0061524F"/>
    <w:rsid w:val="00634A74"/>
    <w:rsid w:val="00635ED6"/>
    <w:rsid w:val="00647D8E"/>
    <w:rsid w:val="00654DFA"/>
    <w:rsid w:val="0066600C"/>
    <w:rsid w:val="006743AF"/>
    <w:rsid w:val="006B730E"/>
    <w:rsid w:val="006D5878"/>
    <w:rsid w:val="006E1764"/>
    <w:rsid w:val="006F15EB"/>
    <w:rsid w:val="006F214F"/>
    <w:rsid w:val="007231B1"/>
    <w:rsid w:val="00725472"/>
    <w:rsid w:val="00740BC3"/>
    <w:rsid w:val="007629CA"/>
    <w:rsid w:val="00775A0C"/>
    <w:rsid w:val="00780230"/>
    <w:rsid w:val="00781AA2"/>
    <w:rsid w:val="00793534"/>
    <w:rsid w:val="007A6CCC"/>
    <w:rsid w:val="007B7A05"/>
    <w:rsid w:val="007C753A"/>
    <w:rsid w:val="00810B02"/>
    <w:rsid w:val="00816B04"/>
    <w:rsid w:val="00840811"/>
    <w:rsid w:val="00852E68"/>
    <w:rsid w:val="008662A5"/>
    <w:rsid w:val="00891695"/>
    <w:rsid w:val="008B17FD"/>
    <w:rsid w:val="008B4DA9"/>
    <w:rsid w:val="008D529F"/>
    <w:rsid w:val="00903B98"/>
    <w:rsid w:val="0091281A"/>
    <w:rsid w:val="0092547C"/>
    <w:rsid w:val="00966924"/>
    <w:rsid w:val="00992C5F"/>
    <w:rsid w:val="009E08DC"/>
    <w:rsid w:val="009E6DEF"/>
    <w:rsid w:val="009F6C2E"/>
    <w:rsid w:val="00A0437A"/>
    <w:rsid w:val="00A71E4F"/>
    <w:rsid w:val="00A841A3"/>
    <w:rsid w:val="00A91808"/>
    <w:rsid w:val="00AA7053"/>
    <w:rsid w:val="00AA79F8"/>
    <w:rsid w:val="00AC59EC"/>
    <w:rsid w:val="00B116B7"/>
    <w:rsid w:val="00B125B2"/>
    <w:rsid w:val="00B52C94"/>
    <w:rsid w:val="00B55968"/>
    <w:rsid w:val="00B73169"/>
    <w:rsid w:val="00B745BD"/>
    <w:rsid w:val="00B856A3"/>
    <w:rsid w:val="00B86B96"/>
    <w:rsid w:val="00B94B8F"/>
    <w:rsid w:val="00B9578D"/>
    <w:rsid w:val="00BB673C"/>
    <w:rsid w:val="00BC0B67"/>
    <w:rsid w:val="00BE4A2C"/>
    <w:rsid w:val="00BF7819"/>
    <w:rsid w:val="00C14F0D"/>
    <w:rsid w:val="00C257B0"/>
    <w:rsid w:val="00C3029D"/>
    <w:rsid w:val="00C31325"/>
    <w:rsid w:val="00C41BC4"/>
    <w:rsid w:val="00C92AF7"/>
    <w:rsid w:val="00CA00DA"/>
    <w:rsid w:val="00CB346B"/>
    <w:rsid w:val="00CB6777"/>
    <w:rsid w:val="00CC18A0"/>
    <w:rsid w:val="00D201A8"/>
    <w:rsid w:val="00D232C3"/>
    <w:rsid w:val="00D30E01"/>
    <w:rsid w:val="00D31F90"/>
    <w:rsid w:val="00D53428"/>
    <w:rsid w:val="00D61E63"/>
    <w:rsid w:val="00D74C7B"/>
    <w:rsid w:val="00D97E73"/>
    <w:rsid w:val="00DB2EF6"/>
    <w:rsid w:val="00DB33EB"/>
    <w:rsid w:val="00DB3BBE"/>
    <w:rsid w:val="00DC54B7"/>
    <w:rsid w:val="00DD2374"/>
    <w:rsid w:val="00DE6D6F"/>
    <w:rsid w:val="00E012EF"/>
    <w:rsid w:val="00E46070"/>
    <w:rsid w:val="00E622B0"/>
    <w:rsid w:val="00E950C7"/>
    <w:rsid w:val="00EA0061"/>
    <w:rsid w:val="00EB3D30"/>
    <w:rsid w:val="00EC5B06"/>
    <w:rsid w:val="00EE4AE3"/>
    <w:rsid w:val="00F14E1E"/>
    <w:rsid w:val="00F209AA"/>
    <w:rsid w:val="00F25EBC"/>
    <w:rsid w:val="00F27DA4"/>
    <w:rsid w:val="00F75930"/>
    <w:rsid w:val="00F84781"/>
    <w:rsid w:val="00FC49FF"/>
    <w:rsid w:val="00FC6504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D54CD-105C-4C35-AF81-3D537F0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61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0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A00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4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4F"/>
  </w:style>
  <w:style w:type="paragraph" w:customStyle="1" w:styleId="Default">
    <w:name w:val="Default"/>
    <w:rsid w:val="00444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0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 Culpepper</dc:creator>
  <cp:keywords/>
  <dc:description/>
  <cp:lastModifiedBy>Paxton Culpepper</cp:lastModifiedBy>
  <cp:revision>8</cp:revision>
  <dcterms:created xsi:type="dcterms:W3CDTF">2017-08-23T23:11:00Z</dcterms:created>
  <dcterms:modified xsi:type="dcterms:W3CDTF">2018-04-13T15:16:00Z</dcterms:modified>
</cp:coreProperties>
</file>